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241999" w:rsidR="008D404F" w:rsidP="39A41A81" w:rsidRDefault="008D404F" w14:paraId="744D76D6" w14:textId="0E949BB9">
      <w:pPr>
        <w:rPr>
          <w:rFonts w:ascii="Arial" w:hAnsi="Arial" w:cs="Arial"/>
          <w:b w:val="1"/>
          <w:bCs w:val="1"/>
        </w:rPr>
      </w:pPr>
    </w:p>
    <w:tbl>
      <w:tblPr>
        <w:tblW w:w="9258"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24"/>
        <w:gridCol w:w="227"/>
        <w:gridCol w:w="1552"/>
        <w:gridCol w:w="216"/>
        <w:gridCol w:w="1173"/>
        <w:gridCol w:w="650"/>
        <w:gridCol w:w="487"/>
        <w:gridCol w:w="854"/>
        <w:gridCol w:w="873"/>
        <w:gridCol w:w="1042"/>
        <w:gridCol w:w="1060"/>
      </w:tblGrid>
      <w:tr w:rsidRPr="005C6CAF" w:rsidR="004E140B" w:rsidTr="39A41A81" w14:paraId="3DEBB25E" w14:textId="77777777">
        <w:trPr>
          <w:trHeight w:val="343"/>
        </w:trPr>
        <w:tc>
          <w:tcPr>
            <w:tcW w:w="9258" w:type="dxa"/>
            <w:gridSpan w:val="11"/>
            <w:tcMar/>
          </w:tcPr>
          <w:p w:rsidRPr="005C6CAF" w:rsidR="004E140B" w:rsidP="39A41A81" w:rsidRDefault="645ADC85" w14:paraId="53C16926" w14:textId="69463B3B">
            <w:pPr>
              <w:spacing w:line="276" w:lineRule="auto"/>
              <w:jc w:val="center"/>
              <w:rPr>
                <w:rFonts w:ascii="Calibri" w:hAnsi="Calibri" w:cs="" w:asciiTheme="minorAscii" w:hAnsiTheme="minorAscii" w:cstheme="minorBidi"/>
                <w:b w:val="1"/>
                <w:bCs w:val="1"/>
              </w:rPr>
            </w:pPr>
            <w:r w:rsidRPr="39A41A81" w:rsidR="645ADC85">
              <w:rPr>
                <w:rFonts w:ascii="Calibri" w:hAnsi="Calibri" w:cs="" w:asciiTheme="minorAscii" w:hAnsiTheme="minorAscii" w:cstheme="minorBidi"/>
                <w:b w:val="1"/>
                <w:bCs w:val="1"/>
              </w:rPr>
              <w:t xml:space="preserve">ACTA No. </w:t>
            </w:r>
            <w:r w:rsidRPr="39A41A81" w:rsidR="2BE64C3E">
              <w:rPr>
                <w:rFonts w:ascii="Calibri" w:hAnsi="Calibri" w:cs="" w:asciiTheme="minorAscii" w:hAnsiTheme="minorAscii" w:cstheme="minorBidi"/>
                <w:b w:val="1"/>
                <w:bCs w:val="1"/>
              </w:rPr>
              <w:t>5</w:t>
            </w:r>
            <w:r w:rsidRPr="39A41A81" w:rsidR="5E26CF33">
              <w:rPr>
                <w:rFonts w:ascii="Calibri" w:hAnsi="Calibri" w:cs="" w:asciiTheme="minorAscii" w:hAnsiTheme="minorAscii" w:cstheme="minorBidi"/>
                <w:b w:val="1"/>
                <w:bCs w:val="1"/>
              </w:rPr>
              <w:t>0</w:t>
            </w:r>
          </w:p>
        </w:tc>
      </w:tr>
      <w:tr w:rsidRPr="005C6CAF" w:rsidR="004E140B" w:rsidTr="39A41A81" w14:paraId="4DA2CB7C" w14:textId="77777777">
        <w:trPr>
          <w:trHeight w:val="486"/>
        </w:trPr>
        <w:tc>
          <w:tcPr>
            <w:tcW w:w="9258" w:type="dxa"/>
            <w:gridSpan w:val="11"/>
            <w:tcMar/>
          </w:tcPr>
          <w:p w:rsidRPr="005C6CAF" w:rsidR="004E140B" w:rsidP="008C3F5E" w:rsidRDefault="004E140B" w14:paraId="61BA92E8" w14:textId="310F707E">
            <w:pPr>
              <w:spacing w:line="276" w:lineRule="auto"/>
              <w:jc w:val="both"/>
              <w:rPr>
                <w:rFonts w:asciiTheme="minorHAnsi" w:hAnsiTheme="minorHAnsi" w:cstheme="minorHAnsi"/>
              </w:rPr>
            </w:pPr>
            <w:r w:rsidRPr="005C6CAF">
              <w:rPr>
                <w:rFonts w:asciiTheme="minorHAnsi" w:hAnsiTheme="minorHAnsi" w:cstheme="minorHAnsi"/>
                <w:b/>
              </w:rPr>
              <w:t>NOMBRE DEL COMITÉ O DE LA REUNIÓ</w:t>
            </w:r>
            <w:r w:rsidR="000C30FF">
              <w:rPr>
                <w:rFonts w:asciiTheme="minorHAnsi" w:hAnsiTheme="minorHAnsi" w:cstheme="minorHAnsi"/>
                <w:b/>
              </w:rPr>
              <w:t xml:space="preserve">N: </w:t>
            </w:r>
            <w:r w:rsidRPr="005D5E36" w:rsidR="005D5E36">
              <w:rPr>
                <w:rFonts w:asciiTheme="minorHAnsi" w:hAnsiTheme="minorHAnsi" w:cstheme="minorHAnsi"/>
                <w:bCs/>
              </w:rPr>
              <w:t>Aprobaci</w:t>
            </w:r>
            <w:r w:rsidR="005D5E36">
              <w:rPr>
                <w:rFonts w:asciiTheme="minorHAnsi" w:hAnsiTheme="minorHAnsi" w:cstheme="minorHAnsi"/>
                <w:bCs/>
              </w:rPr>
              <w:t>ó</w:t>
            </w:r>
            <w:r w:rsidRPr="005D5E36" w:rsidR="005D5E36">
              <w:rPr>
                <w:rFonts w:asciiTheme="minorHAnsi" w:hAnsiTheme="minorHAnsi" w:cstheme="minorHAnsi"/>
                <w:bCs/>
              </w:rPr>
              <w:t>n Plan Operativo Tienda Zajuna Campo Tolima</w:t>
            </w:r>
            <w:r w:rsidR="005D5E36">
              <w:rPr>
                <w:rFonts w:asciiTheme="minorHAnsi" w:hAnsiTheme="minorHAnsi" w:cstheme="minorHAnsi"/>
                <w:bCs/>
              </w:rPr>
              <w:t xml:space="preserve"> 2026</w:t>
            </w:r>
          </w:p>
        </w:tc>
      </w:tr>
      <w:tr w:rsidRPr="005C6CAF" w:rsidR="008670D5" w:rsidTr="39A41A81" w14:paraId="3F4C236F" w14:textId="77777777">
        <w:trPr>
          <w:trHeight w:val="744"/>
        </w:trPr>
        <w:tc>
          <w:tcPr>
            <w:tcW w:w="1124" w:type="dxa"/>
            <w:tcMar/>
          </w:tcPr>
          <w:p w:rsidRPr="005C6CAF" w:rsidR="004E140B" w:rsidP="00540F50" w:rsidRDefault="004E140B" w14:paraId="796541E3" w14:textId="77777777">
            <w:pPr>
              <w:spacing w:line="276" w:lineRule="auto"/>
              <w:rPr>
                <w:rFonts w:asciiTheme="minorHAnsi" w:hAnsiTheme="minorHAnsi" w:cstheme="minorHAnsi"/>
                <w:b/>
              </w:rPr>
            </w:pPr>
            <w:r w:rsidRPr="005C6CAF">
              <w:rPr>
                <w:rFonts w:asciiTheme="minorHAnsi" w:hAnsiTheme="minorHAnsi" w:cstheme="minorHAnsi"/>
                <w:b/>
              </w:rPr>
              <w:t>CIUDAD Y FECHA:</w:t>
            </w:r>
          </w:p>
          <w:p w:rsidRPr="005C6CAF" w:rsidR="004E140B" w:rsidP="00540F50" w:rsidRDefault="004E140B" w14:paraId="3C9DAC9B" w14:textId="77777777">
            <w:pPr>
              <w:spacing w:line="276" w:lineRule="auto"/>
              <w:rPr>
                <w:rFonts w:asciiTheme="minorHAnsi" w:hAnsiTheme="minorHAnsi" w:cstheme="minorHAnsi"/>
                <w:bCs/>
              </w:rPr>
            </w:pPr>
          </w:p>
        </w:tc>
        <w:tc>
          <w:tcPr>
            <w:tcW w:w="4305" w:type="dxa"/>
            <w:gridSpan w:val="6"/>
            <w:tcMar/>
          </w:tcPr>
          <w:p w:rsidRPr="00F22EFD" w:rsidR="004E140B" w:rsidP="00540F50" w:rsidRDefault="00F22EFD" w14:paraId="4A1B4EFD" w14:textId="71C7CC1F">
            <w:pPr>
              <w:spacing w:line="276" w:lineRule="auto"/>
              <w:rPr>
                <w:rFonts w:asciiTheme="minorHAnsi" w:hAnsiTheme="minorHAnsi" w:cstheme="minorHAnsi"/>
              </w:rPr>
            </w:pPr>
            <w:r w:rsidRPr="00F22EFD">
              <w:rPr>
                <w:rFonts w:asciiTheme="minorHAnsi" w:hAnsiTheme="minorHAnsi" w:cstheme="minorHAnsi"/>
              </w:rPr>
              <w:t xml:space="preserve">El Espinal, </w:t>
            </w:r>
            <w:r w:rsidR="009916BF">
              <w:rPr>
                <w:rFonts w:asciiTheme="minorHAnsi" w:hAnsiTheme="minorHAnsi" w:cstheme="minorHAnsi"/>
              </w:rPr>
              <w:t>0</w:t>
            </w:r>
            <w:r w:rsidR="005D5E36">
              <w:rPr>
                <w:rFonts w:asciiTheme="minorHAnsi" w:hAnsiTheme="minorHAnsi" w:cstheme="minorHAnsi"/>
              </w:rPr>
              <w:t>3</w:t>
            </w:r>
            <w:r w:rsidRPr="00F22EFD">
              <w:rPr>
                <w:rFonts w:asciiTheme="minorHAnsi" w:hAnsiTheme="minorHAnsi" w:cstheme="minorHAnsi"/>
              </w:rPr>
              <w:t xml:space="preserve"> de </w:t>
            </w:r>
            <w:r w:rsidR="005D5E36">
              <w:rPr>
                <w:rFonts w:asciiTheme="minorHAnsi" w:hAnsiTheme="minorHAnsi" w:cstheme="minorHAnsi"/>
              </w:rPr>
              <w:t>agosto</w:t>
            </w:r>
            <w:r w:rsidRPr="00F22EFD">
              <w:rPr>
                <w:rFonts w:asciiTheme="minorHAnsi" w:hAnsiTheme="minorHAnsi" w:cstheme="minorHAnsi"/>
              </w:rPr>
              <w:t xml:space="preserve"> de 2026.</w:t>
            </w:r>
          </w:p>
        </w:tc>
        <w:tc>
          <w:tcPr>
            <w:tcW w:w="2769" w:type="dxa"/>
            <w:gridSpan w:val="3"/>
            <w:tcMar/>
          </w:tcPr>
          <w:p w:rsidRPr="005C6CAF" w:rsidR="004E140B" w:rsidP="00540F50" w:rsidRDefault="004E140B" w14:paraId="0F0B6ADB" w14:textId="72526EFA">
            <w:pPr>
              <w:spacing w:line="276" w:lineRule="auto"/>
              <w:rPr>
                <w:rFonts w:asciiTheme="minorHAnsi" w:hAnsiTheme="minorHAnsi" w:cstheme="minorHAnsi"/>
                <w:b/>
              </w:rPr>
            </w:pPr>
            <w:r w:rsidRPr="005C6CAF">
              <w:rPr>
                <w:rFonts w:asciiTheme="minorHAnsi" w:hAnsiTheme="minorHAnsi" w:cstheme="minorHAnsi"/>
                <w:b/>
              </w:rPr>
              <w:t>HORA INICIO:</w:t>
            </w:r>
          </w:p>
          <w:p w:rsidRPr="005C6CAF" w:rsidR="007E40DB" w:rsidP="00540F50" w:rsidRDefault="00376B06" w14:paraId="5F78563E" w14:textId="688D1B72">
            <w:pPr>
              <w:spacing w:line="276" w:lineRule="auto"/>
              <w:rPr>
                <w:rFonts w:asciiTheme="minorHAnsi" w:hAnsiTheme="minorHAnsi" w:cstheme="minorHAnsi"/>
              </w:rPr>
            </w:pPr>
            <w:r>
              <w:rPr>
                <w:rFonts w:asciiTheme="minorHAnsi" w:hAnsiTheme="minorHAnsi" w:cstheme="minorHAnsi"/>
              </w:rPr>
              <w:t>1</w:t>
            </w:r>
            <w:r w:rsidR="00C60D49">
              <w:rPr>
                <w:rFonts w:asciiTheme="minorHAnsi" w:hAnsiTheme="minorHAnsi" w:cstheme="minorHAnsi"/>
              </w:rPr>
              <w:t>1</w:t>
            </w:r>
            <w:r w:rsidRPr="005C6CAF" w:rsidR="007E40DB">
              <w:rPr>
                <w:rFonts w:asciiTheme="minorHAnsi" w:hAnsiTheme="minorHAnsi" w:cstheme="minorHAnsi"/>
              </w:rPr>
              <w:t>:</w:t>
            </w:r>
            <w:r w:rsidR="00C60D49">
              <w:rPr>
                <w:rFonts w:asciiTheme="minorHAnsi" w:hAnsiTheme="minorHAnsi" w:cstheme="minorHAnsi"/>
              </w:rPr>
              <w:t>3</w:t>
            </w:r>
            <w:r w:rsidRPr="005C6CAF" w:rsidR="007E40DB">
              <w:rPr>
                <w:rFonts w:asciiTheme="minorHAnsi" w:hAnsiTheme="minorHAnsi" w:cstheme="minorHAnsi"/>
              </w:rPr>
              <w:t>0</w:t>
            </w:r>
            <w:r w:rsidR="008C3F5E">
              <w:rPr>
                <w:rFonts w:asciiTheme="minorHAnsi" w:hAnsiTheme="minorHAnsi" w:cstheme="minorHAnsi"/>
              </w:rPr>
              <w:t xml:space="preserve"> </w:t>
            </w:r>
            <w:r w:rsidR="00301EC5">
              <w:rPr>
                <w:rFonts w:asciiTheme="minorHAnsi" w:hAnsiTheme="minorHAnsi" w:cstheme="minorHAnsi"/>
              </w:rPr>
              <w:t>A</w:t>
            </w:r>
            <w:r w:rsidR="008C3F5E">
              <w:rPr>
                <w:rFonts w:asciiTheme="minorHAnsi" w:hAnsiTheme="minorHAnsi" w:cstheme="minorHAnsi"/>
              </w:rPr>
              <w:t>M</w:t>
            </w:r>
            <w:r w:rsidRPr="005C6CAF" w:rsidR="007E40DB">
              <w:rPr>
                <w:rFonts w:asciiTheme="minorHAnsi" w:hAnsiTheme="minorHAnsi" w:cstheme="minorHAnsi"/>
              </w:rPr>
              <w:t xml:space="preserve"> </w:t>
            </w:r>
          </w:p>
          <w:p w:rsidRPr="005C6CAF" w:rsidR="004E140B" w:rsidP="00540F50" w:rsidRDefault="004E140B" w14:paraId="07F39BFD" w14:textId="77777777">
            <w:pPr>
              <w:spacing w:line="276" w:lineRule="auto"/>
              <w:rPr>
                <w:rFonts w:asciiTheme="minorHAnsi" w:hAnsiTheme="minorHAnsi" w:cstheme="minorHAnsi"/>
                <w:bCs/>
              </w:rPr>
            </w:pPr>
          </w:p>
        </w:tc>
        <w:tc>
          <w:tcPr>
            <w:tcW w:w="1060" w:type="dxa"/>
            <w:tcMar/>
          </w:tcPr>
          <w:p w:rsidRPr="005C6CAF" w:rsidR="004E140B" w:rsidP="00540F50" w:rsidRDefault="004E140B" w14:paraId="116240DD" w14:textId="77777777">
            <w:pPr>
              <w:spacing w:line="276" w:lineRule="auto"/>
              <w:rPr>
                <w:rFonts w:asciiTheme="minorHAnsi" w:hAnsiTheme="minorHAnsi" w:cstheme="minorHAnsi"/>
                <w:b/>
              </w:rPr>
            </w:pPr>
            <w:r w:rsidRPr="005C6CAF">
              <w:rPr>
                <w:rFonts w:asciiTheme="minorHAnsi" w:hAnsiTheme="minorHAnsi" w:cstheme="minorHAnsi"/>
                <w:b/>
              </w:rPr>
              <w:t>HORA FIN:</w:t>
            </w:r>
          </w:p>
          <w:p w:rsidRPr="005C6CAF" w:rsidR="004E140B" w:rsidP="00540F50" w:rsidRDefault="00301EC5" w14:paraId="27B3FF0B" w14:textId="11E3830A">
            <w:pPr>
              <w:spacing w:line="276" w:lineRule="auto"/>
              <w:rPr>
                <w:rFonts w:asciiTheme="minorHAnsi" w:hAnsiTheme="minorHAnsi" w:cstheme="minorHAnsi"/>
                <w:bCs/>
              </w:rPr>
            </w:pPr>
            <w:r>
              <w:rPr>
                <w:rFonts w:asciiTheme="minorHAnsi" w:hAnsiTheme="minorHAnsi" w:cstheme="minorHAnsi"/>
                <w:bCs/>
              </w:rPr>
              <w:t>1</w:t>
            </w:r>
            <w:r w:rsidR="00C60D49">
              <w:rPr>
                <w:rFonts w:asciiTheme="minorHAnsi" w:hAnsiTheme="minorHAnsi" w:cstheme="minorHAnsi"/>
                <w:bCs/>
              </w:rPr>
              <w:t>2</w:t>
            </w:r>
            <w:r w:rsidRPr="005C6CAF" w:rsidR="007E40DB">
              <w:rPr>
                <w:rFonts w:asciiTheme="minorHAnsi" w:hAnsiTheme="minorHAnsi" w:cstheme="minorHAnsi"/>
                <w:bCs/>
              </w:rPr>
              <w:t>:</w:t>
            </w:r>
            <w:r w:rsidR="000C30FF">
              <w:rPr>
                <w:rFonts w:asciiTheme="minorHAnsi" w:hAnsiTheme="minorHAnsi" w:cstheme="minorHAnsi"/>
                <w:bCs/>
              </w:rPr>
              <w:t>30</w:t>
            </w:r>
            <w:r w:rsidRPr="005C6CAF" w:rsidR="007E40DB">
              <w:rPr>
                <w:rFonts w:asciiTheme="minorHAnsi" w:hAnsiTheme="minorHAnsi" w:cstheme="minorHAnsi"/>
                <w:bCs/>
              </w:rPr>
              <w:t xml:space="preserve"> </w:t>
            </w:r>
            <w:r w:rsidR="00C60D49">
              <w:rPr>
                <w:rFonts w:asciiTheme="minorHAnsi" w:hAnsiTheme="minorHAnsi" w:cstheme="minorHAnsi"/>
                <w:bCs/>
              </w:rPr>
              <w:t>P</w:t>
            </w:r>
            <w:r w:rsidR="008C3F5E">
              <w:rPr>
                <w:rFonts w:asciiTheme="minorHAnsi" w:hAnsiTheme="minorHAnsi" w:cstheme="minorHAnsi"/>
                <w:bCs/>
              </w:rPr>
              <w:t>M</w:t>
            </w:r>
            <w:r w:rsidRPr="005C6CAF" w:rsidR="007E40DB">
              <w:rPr>
                <w:rFonts w:asciiTheme="minorHAnsi" w:hAnsiTheme="minorHAnsi" w:cstheme="minorHAnsi"/>
                <w:bCs/>
              </w:rPr>
              <w:t xml:space="preserve"> </w:t>
            </w:r>
          </w:p>
        </w:tc>
      </w:tr>
      <w:tr w:rsidRPr="005C6CAF" w:rsidR="008670D5" w:rsidTr="39A41A81" w14:paraId="27137460" w14:textId="77777777">
        <w:trPr>
          <w:trHeight w:val="717"/>
        </w:trPr>
        <w:tc>
          <w:tcPr>
            <w:tcW w:w="1124" w:type="dxa"/>
            <w:tcMar/>
          </w:tcPr>
          <w:p w:rsidRPr="005C6CAF" w:rsidR="004E140B" w:rsidP="00540F50" w:rsidRDefault="004E140B" w14:paraId="66F83C61" w14:textId="77777777">
            <w:pPr>
              <w:spacing w:line="276" w:lineRule="auto"/>
              <w:rPr>
                <w:rFonts w:asciiTheme="minorHAnsi" w:hAnsiTheme="minorHAnsi" w:cstheme="minorHAnsi"/>
                <w:b/>
              </w:rPr>
            </w:pPr>
            <w:r w:rsidRPr="005C6CAF">
              <w:rPr>
                <w:rFonts w:asciiTheme="minorHAnsi" w:hAnsiTheme="minorHAnsi" w:cstheme="minorHAnsi"/>
                <w:b/>
              </w:rPr>
              <w:t xml:space="preserve">LUGAR Y/O ENLACE: </w:t>
            </w:r>
          </w:p>
          <w:p w:rsidRPr="005C6CAF" w:rsidR="004E140B" w:rsidP="00540F50" w:rsidRDefault="004E140B" w14:paraId="5C313405" w14:textId="77777777">
            <w:pPr>
              <w:spacing w:line="276" w:lineRule="auto"/>
              <w:rPr>
                <w:rFonts w:asciiTheme="minorHAnsi" w:hAnsiTheme="minorHAnsi" w:cstheme="minorHAnsi"/>
                <w:bCs/>
              </w:rPr>
            </w:pPr>
          </w:p>
        </w:tc>
        <w:tc>
          <w:tcPr>
            <w:tcW w:w="4305" w:type="dxa"/>
            <w:gridSpan w:val="6"/>
            <w:tcMar/>
          </w:tcPr>
          <w:p w:rsidRPr="005C6CAF" w:rsidR="008C3F5E" w:rsidP="00376B06" w:rsidRDefault="00C60D49" w14:paraId="0F450FEB" w14:textId="164173DD">
            <w:pPr>
              <w:spacing w:line="276" w:lineRule="auto"/>
              <w:rPr>
                <w:rFonts w:asciiTheme="minorHAnsi" w:hAnsiTheme="minorHAnsi" w:cstheme="minorHAnsi"/>
              </w:rPr>
            </w:pPr>
            <w:r>
              <w:rPr>
                <w:rFonts w:asciiTheme="minorHAnsi" w:hAnsiTheme="minorHAnsi" w:cstheme="minorHAnsi"/>
              </w:rPr>
              <w:t xml:space="preserve">Oficina de la subdirección </w:t>
            </w:r>
          </w:p>
        </w:tc>
        <w:tc>
          <w:tcPr>
            <w:tcW w:w="3829" w:type="dxa"/>
            <w:gridSpan w:val="4"/>
            <w:tcMar/>
          </w:tcPr>
          <w:p w:rsidRPr="005C6CAF" w:rsidR="004E140B" w:rsidP="00540F50" w:rsidRDefault="004E140B" w14:paraId="66A59B66" w14:textId="5EB2E9A1">
            <w:pPr>
              <w:spacing w:line="276" w:lineRule="auto"/>
              <w:rPr>
                <w:rFonts w:asciiTheme="minorHAnsi" w:hAnsiTheme="minorHAnsi" w:cstheme="minorHAnsi"/>
              </w:rPr>
            </w:pPr>
            <w:r w:rsidRPr="005C6CAF">
              <w:rPr>
                <w:rFonts w:asciiTheme="minorHAnsi" w:hAnsiTheme="minorHAnsi" w:cstheme="minorHAnsi"/>
                <w:b/>
              </w:rPr>
              <w:t xml:space="preserve">CENTRO: </w:t>
            </w:r>
            <w:r w:rsidRPr="00FC36DC" w:rsidR="00FC36DC">
              <w:rPr>
                <w:rFonts w:asciiTheme="minorHAnsi" w:hAnsiTheme="minorHAnsi" w:cstheme="minorHAnsi"/>
              </w:rPr>
              <w:t>Centro</w:t>
            </w:r>
            <w:r w:rsidR="00FC36DC">
              <w:rPr>
                <w:rFonts w:asciiTheme="minorHAnsi" w:hAnsiTheme="minorHAnsi" w:cstheme="minorHAnsi"/>
                <w:b/>
              </w:rPr>
              <w:t xml:space="preserve"> </w:t>
            </w:r>
            <w:r w:rsidRPr="005C6CAF" w:rsidR="007E40DB">
              <w:rPr>
                <w:rFonts w:asciiTheme="minorHAnsi" w:hAnsiTheme="minorHAnsi" w:cstheme="minorHAnsi"/>
              </w:rPr>
              <w:t>Agropec</w:t>
            </w:r>
            <w:r w:rsidR="00376B06">
              <w:rPr>
                <w:rFonts w:asciiTheme="minorHAnsi" w:hAnsiTheme="minorHAnsi" w:cstheme="minorHAnsi"/>
              </w:rPr>
              <w:t xml:space="preserve">uario La Granja </w:t>
            </w:r>
          </w:p>
          <w:p w:rsidRPr="005C6CAF" w:rsidR="004E140B" w:rsidP="00540F50" w:rsidRDefault="004E140B" w14:paraId="7A47945C" w14:textId="77777777">
            <w:pPr>
              <w:spacing w:line="276" w:lineRule="auto"/>
              <w:rPr>
                <w:rFonts w:asciiTheme="minorHAnsi" w:hAnsiTheme="minorHAnsi" w:cstheme="minorHAnsi"/>
                <w:b/>
              </w:rPr>
            </w:pPr>
          </w:p>
        </w:tc>
      </w:tr>
      <w:tr w:rsidRPr="005C6CAF" w:rsidR="004E140B" w:rsidTr="39A41A81" w14:paraId="7E696EA1" w14:textId="77777777">
        <w:trPr>
          <w:trHeight w:val="1058"/>
        </w:trPr>
        <w:tc>
          <w:tcPr>
            <w:tcW w:w="9258" w:type="dxa"/>
            <w:gridSpan w:val="11"/>
            <w:tcMar/>
          </w:tcPr>
          <w:p w:rsidRPr="0002469C" w:rsidR="005D5E36" w:rsidP="005D5E36" w:rsidRDefault="005D5E36" w14:paraId="063C8D65" w14:textId="77777777">
            <w:pPr>
              <w:spacing w:line="276" w:lineRule="auto"/>
              <w:rPr>
                <w:rFonts w:asciiTheme="minorHAnsi" w:hAnsiTheme="minorHAnsi" w:cstheme="minorHAnsi"/>
                <w:b/>
              </w:rPr>
            </w:pPr>
            <w:r w:rsidRPr="0002469C">
              <w:rPr>
                <w:rFonts w:asciiTheme="minorHAnsi" w:hAnsiTheme="minorHAnsi" w:cstheme="minorHAnsi"/>
                <w:b/>
              </w:rPr>
              <w:t>AGENDA O PUNTOS PARA DESARROLLAR:</w:t>
            </w:r>
          </w:p>
          <w:p w:rsidR="005D5E36" w:rsidP="005D5E36" w:rsidRDefault="005D5E36" w14:paraId="1E4633C3" w14:textId="77777777">
            <w:pPr>
              <w:spacing w:line="276" w:lineRule="auto"/>
              <w:ind w:left="360"/>
              <w:rPr>
                <w:rFonts w:asciiTheme="minorHAnsi" w:hAnsiTheme="minorHAnsi" w:cstheme="minorHAnsi"/>
              </w:rPr>
            </w:pPr>
          </w:p>
          <w:p w:rsidRPr="009916BF" w:rsidR="005D5E36" w:rsidP="005D5E36" w:rsidRDefault="005D5E36" w14:paraId="274082B2" w14:textId="37BB4C5D">
            <w:pPr>
              <w:pStyle w:val="Prrafodelista"/>
              <w:numPr>
                <w:ilvl w:val="0"/>
                <w:numId w:val="10"/>
              </w:numPr>
              <w:spacing w:line="276" w:lineRule="auto"/>
              <w:rPr>
                <w:rFonts w:asciiTheme="minorHAnsi" w:hAnsiTheme="minorHAnsi" w:cstheme="minorHAnsi"/>
              </w:rPr>
            </w:pPr>
            <w:r>
              <w:rPr>
                <w:rFonts w:asciiTheme="minorHAnsi" w:hAnsiTheme="minorHAnsi" w:cstheme="minorHAnsi"/>
              </w:rPr>
              <w:t xml:space="preserve">Revisar el plan operativo de la Tienda Zajuna Campo Tolima 2026 para su aprobación </w:t>
            </w:r>
          </w:p>
          <w:p w:rsidRPr="005D5E36" w:rsidR="00141E33" w:rsidP="005D5E36" w:rsidRDefault="00141E33" w14:paraId="07DB2D67" w14:textId="7561C08D">
            <w:pPr>
              <w:spacing w:line="276" w:lineRule="auto"/>
              <w:ind w:left="360"/>
              <w:rPr>
                <w:rFonts w:asciiTheme="minorHAnsi" w:hAnsiTheme="minorHAnsi" w:cstheme="minorHAnsi"/>
              </w:rPr>
            </w:pPr>
          </w:p>
        </w:tc>
      </w:tr>
      <w:tr w:rsidRPr="005C6CAF" w:rsidR="004E140B" w:rsidTr="39A41A81" w14:paraId="4905FB0E" w14:textId="77777777">
        <w:trPr>
          <w:trHeight w:val="780"/>
        </w:trPr>
        <w:tc>
          <w:tcPr>
            <w:tcW w:w="9258" w:type="dxa"/>
            <w:gridSpan w:val="11"/>
            <w:tcMar/>
          </w:tcPr>
          <w:p w:rsidR="004E140B" w:rsidP="00540F50" w:rsidRDefault="004E140B" w14:paraId="2DC608C1" w14:textId="6BEC53A5">
            <w:pPr>
              <w:spacing w:line="276" w:lineRule="auto"/>
              <w:rPr>
                <w:rFonts w:asciiTheme="minorHAnsi" w:hAnsiTheme="minorHAnsi" w:cstheme="minorHAnsi"/>
                <w:b/>
              </w:rPr>
            </w:pPr>
            <w:r w:rsidRPr="005C6CAF">
              <w:rPr>
                <w:rFonts w:asciiTheme="minorHAnsi" w:hAnsiTheme="minorHAnsi" w:cstheme="minorHAnsi"/>
                <w:b/>
              </w:rPr>
              <w:t>OBJETIVO(S) DE LA REUNIÓN:</w:t>
            </w:r>
          </w:p>
          <w:p w:rsidRPr="005C6CAF" w:rsidR="004E140B" w:rsidP="004AFED2" w:rsidRDefault="005D5E36" w14:paraId="214AAE1B" w14:textId="5CBC131B">
            <w:pPr>
              <w:spacing w:line="276" w:lineRule="auto"/>
              <w:jc w:val="both"/>
              <w:rPr>
                <w:rFonts w:asciiTheme="minorHAnsi" w:hAnsiTheme="minorHAnsi" w:cstheme="minorBidi"/>
              </w:rPr>
            </w:pPr>
            <w:r>
              <w:rPr>
                <w:rFonts w:asciiTheme="minorHAnsi" w:hAnsiTheme="minorHAnsi" w:cstheme="minorBidi"/>
              </w:rPr>
              <w:t>Revisar el contenido del Plan Operativo de la Tienda Zajuna Campo Tolima 2026 para su aprobación</w:t>
            </w:r>
            <w:r w:rsidRPr="004AFED2" w:rsidR="4F2AE34A">
              <w:rPr>
                <w:rFonts w:asciiTheme="minorHAnsi" w:hAnsiTheme="minorHAnsi" w:cstheme="minorBidi"/>
              </w:rPr>
              <w:t>, revisando la</w:t>
            </w:r>
            <w:r>
              <w:rPr>
                <w:rFonts w:asciiTheme="minorHAnsi" w:hAnsiTheme="minorHAnsi" w:cstheme="minorBidi"/>
              </w:rPr>
              <w:t>s actividades correspondientes con la formación profesional y la vinculación de asociaciones productivas del Tolima.</w:t>
            </w:r>
          </w:p>
        </w:tc>
      </w:tr>
      <w:tr w:rsidRPr="005C6CAF" w:rsidR="004E140B" w:rsidTr="39A41A81" w14:paraId="446E1FAA" w14:textId="77777777">
        <w:trPr>
          <w:trHeight w:val="326"/>
        </w:trPr>
        <w:tc>
          <w:tcPr>
            <w:tcW w:w="9258" w:type="dxa"/>
            <w:gridSpan w:val="11"/>
            <w:tcMar/>
          </w:tcPr>
          <w:p w:rsidRPr="005C6CAF" w:rsidR="004E140B" w:rsidP="00540F50" w:rsidRDefault="004E140B" w14:paraId="7F56EA79" w14:textId="4BB347D3">
            <w:pPr>
              <w:spacing w:line="276" w:lineRule="auto"/>
              <w:jc w:val="center"/>
              <w:rPr>
                <w:rFonts w:asciiTheme="minorHAnsi" w:hAnsiTheme="minorHAnsi" w:cstheme="minorHAnsi"/>
                <w:b/>
              </w:rPr>
            </w:pPr>
            <w:r w:rsidRPr="005C6CAF">
              <w:rPr>
                <w:rFonts w:asciiTheme="minorHAnsi" w:hAnsiTheme="minorHAnsi" w:cstheme="minorHAnsi"/>
                <w:b/>
              </w:rPr>
              <w:t>DESARROLLO DE LA REUNIÓN</w:t>
            </w:r>
          </w:p>
        </w:tc>
      </w:tr>
      <w:tr w:rsidRPr="005C6CAF" w:rsidR="004E140B" w:rsidTr="39A41A81" w14:paraId="47E2B5B5" w14:textId="77777777">
        <w:trPr>
          <w:trHeight w:val="760"/>
        </w:trPr>
        <w:tc>
          <w:tcPr>
            <w:tcW w:w="9258" w:type="dxa"/>
            <w:gridSpan w:val="11"/>
            <w:tcMar/>
          </w:tcPr>
          <w:p w:rsidR="00DB3EB3" w:rsidP="00DB3EB3" w:rsidRDefault="00DB3EB3" w14:paraId="142022E4" w14:textId="77777777">
            <w:pPr>
              <w:jc w:val="both"/>
              <w:rPr>
                <w:rFonts w:asciiTheme="minorHAnsi" w:hAnsiTheme="minorHAnsi" w:cstheme="minorHAnsi"/>
                <w:lang w:val="es-CO" w:eastAsia="es-CO"/>
              </w:rPr>
            </w:pPr>
            <w:r>
              <w:rPr>
                <w:rFonts w:asciiTheme="minorHAnsi" w:hAnsiTheme="minorHAnsi" w:cstheme="minorHAnsi"/>
                <w:lang w:val="es-CO" w:eastAsia="es-CO"/>
              </w:rPr>
              <w:t xml:space="preserve"> </w:t>
            </w:r>
          </w:p>
          <w:p w:rsidRPr="005D5E36" w:rsidR="005D5E36" w:rsidP="005D5E36" w:rsidRDefault="005D5E36" w14:paraId="0F271611" w14:textId="6986413F">
            <w:pPr>
              <w:pStyle w:val="Prrafodelista"/>
              <w:numPr>
                <w:ilvl w:val="0"/>
                <w:numId w:val="25"/>
              </w:numPr>
              <w:jc w:val="both"/>
              <w:rPr>
                <w:rFonts w:asciiTheme="minorHAnsi" w:hAnsiTheme="minorHAnsi" w:cstheme="minorBidi"/>
                <w:b/>
                <w:bCs/>
                <w:lang w:val="es-CO" w:eastAsia="es-CO"/>
              </w:rPr>
            </w:pPr>
            <w:r w:rsidRPr="005D5E36">
              <w:rPr>
                <w:rFonts w:asciiTheme="minorHAnsi" w:hAnsiTheme="minorHAnsi" w:cstheme="minorBidi"/>
                <w:b/>
                <w:bCs/>
                <w:lang w:val="es-CO" w:eastAsia="es-CO"/>
              </w:rPr>
              <w:t>Revisar el plan operativo de la Tienda Zajuna Campo Tolima 2026 para su aprobación</w:t>
            </w:r>
            <w:r w:rsidRPr="005D5E36" w:rsidR="03E1F9F2">
              <w:rPr>
                <w:rFonts w:asciiTheme="minorHAnsi" w:hAnsiTheme="minorHAnsi" w:cstheme="minorBidi"/>
                <w:b/>
                <w:bCs/>
                <w:lang w:val="es-CO" w:eastAsia="es-CO"/>
              </w:rPr>
              <w:t>:</w:t>
            </w:r>
          </w:p>
          <w:p w:rsidRPr="006B760D" w:rsidR="006B760D" w:rsidP="006B760D" w:rsidRDefault="006B760D" w14:paraId="6DD2FC58" w14:textId="02B82003">
            <w:pPr>
              <w:ind w:left="360"/>
              <w:jc w:val="both"/>
              <w:rPr>
                <w:rFonts w:asciiTheme="minorHAnsi" w:hAnsiTheme="minorHAnsi" w:cstheme="minorBidi"/>
                <w:lang w:val="es-CO" w:eastAsia="es-CO"/>
              </w:rPr>
            </w:pPr>
            <w:r w:rsidRPr="006B760D">
              <w:rPr>
                <w:rFonts w:asciiTheme="minorHAnsi" w:hAnsiTheme="minorHAnsi" w:cstheme="minorBidi"/>
                <w:lang w:val="es-CO" w:eastAsia="es-CO"/>
              </w:rPr>
              <w:t>El líder del proyecto</w:t>
            </w:r>
            <w:r>
              <w:rPr>
                <w:rFonts w:asciiTheme="minorHAnsi" w:hAnsiTheme="minorHAnsi" w:cstheme="minorBidi"/>
                <w:lang w:val="es-CO" w:eastAsia="es-CO"/>
              </w:rPr>
              <w:t xml:space="preserve"> Zajuna Campo Tolima</w:t>
            </w:r>
            <w:r w:rsidRPr="006B760D">
              <w:rPr>
                <w:rFonts w:asciiTheme="minorHAnsi" w:hAnsiTheme="minorHAnsi" w:cstheme="minorBidi"/>
                <w:lang w:val="es-CO" w:eastAsia="es-CO"/>
              </w:rPr>
              <w:t xml:space="preserve">, Ingeniero Carlos </w:t>
            </w:r>
            <w:r w:rsidR="00D76151">
              <w:rPr>
                <w:rFonts w:asciiTheme="minorHAnsi" w:hAnsiTheme="minorHAnsi" w:cstheme="minorBidi"/>
                <w:lang w:val="es-CO" w:eastAsia="es-CO"/>
              </w:rPr>
              <w:t xml:space="preserve">Alberto </w:t>
            </w:r>
            <w:r w:rsidRPr="006B760D">
              <w:rPr>
                <w:rFonts w:asciiTheme="minorHAnsi" w:hAnsiTheme="minorHAnsi" w:cstheme="minorBidi"/>
                <w:lang w:val="es-CO" w:eastAsia="es-CO"/>
              </w:rPr>
              <w:t>Cervera, da inicio a la reunión, saludando a los asistentes: Dra. Mallerly Valderrama</w:t>
            </w:r>
            <w:r w:rsidR="00D76151">
              <w:rPr>
                <w:rFonts w:asciiTheme="minorHAnsi" w:hAnsiTheme="minorHAnsi" w:cstheme="minorBidi"/>
                <w:lang w:val="es-CO" w:eastAsia="es-CO"/>
              </w:rPr>
              <w:t xml:space="preserve"> Castro</w:t>
            </w:r>
            <w:r w:rsidRPr="006B760D">
              <w:rPr>
                <w:rFonts w:asciiTheme="minorHAnsi" w:hAnsiTheme="minorHAnsi" w:cstheme="minorBidi"/>
                <w:lang w:val="es-CO" w:eastAsia="es-CO"/>
              </w:rPr>
              <w:t>, Subdirectora del Centro Agropecuario La Granja, y señor Leonardo Bonilla, administrador de la Tienda ZAJUNA Campo Tolima. Seguidamente, concede la palabra al señor Leonardo Bonilla, quien realiza la presentación del Plan Operativo de la Tienda ZAJUNA Campo Tolima para la vigencia 2026, documento que hace parte integral de la presente acta.</w:t>
            </w:r>
          </w:p>
          <w:p w:rsidRPr="006B760D" w:rsidR="006B760D" w:rsidP="006B760D" w:rsidRDefault="006B760D" w14:paraId="5227AB9C" w14:textId="77777777">
            <w:pPr>
              <w:ind w:left="360"/>
              <w:jc w:val="both"/>
              <w:rPr>
                <w:rFonts w:asciiTheme="minorHAnsi" w:hAnsiTheme="minorHAnsi" w:cstheme="minorBidi"/>
                <w:lang w:val="es-CO" w:eastAsia="es-CO"/>
              </w:rPr>
            </w:pPr>
          </w:p>
          <w:p w:rsidRPr="006B760D" w:rsidR="006B760D" w:rsidP="006B760D" w:rsidRDefault="006B760D" w14:paraId="56EF7263" w14:textId="77777777">
            <w:pPr>
              <w:ind w:left="360"/>
              <w:jc w:val="both"/>
              <w:rPr>
                <w:rFonts w:asciiTheme="minorHAnsi" w:hAnsiTheme="minorHAnsi" w:cstheme="minorBidi"/>
                <w:lang w:val="es-CO" w:eastAsia="es-CO"/>
              </w:rPr>
            </w:pPr>
            <w:r w:rsidRPr="006B760D">
              <w:rPr>
                <w:rFonts w:asciiTheme="minorHAnsi" w:hAnsiTheme="minorHAnsi" w:cstheme="minorBidi"/>
                <w:lang w:val="es-CO" w:eastAsia="es-CO"/>
              </w:rPr>
              <w:t>Durante la presentación, se revisan los componentes relacionados con el objetivo general y los objetivos específicos del Plan Operativo, orientados a promover la participación de aprendices de los diferentes programas de formación titulada del Centro Agropecuario La Granja, así como la vinculación de asociaciones productivas del departamento del Tolima y semilleros de investigación del Centro de Formación.</w:t>
            </w:r>
          </w:p>
          <w:p w:rsidRPr="006B760D" w:rsidR="006B760D" w:rsidP="006B760D" w:rsidRDefault="006B760D" w14:paraId="3B041D53" w14:textId="77777777">
            <w:pPr>
              <w:ind w:left="360"/>
              <w:jc w:val="both"/>
              <w:rPr>
                <w:rFonts w:asciiTheme="minorHAnsi" w:hAnsiTheme="minorHAnsi" w:cstheme="minorBidi"/>
                <w:lang w:val="es-CO" w:eastAsia="es-CO"/>
              </w:rPr>
            </w:pPr>
          </w:p>
          <w:p w:rsidRPr="006B760D" w:rsidR="006B760D" w:rsidP="006B760D" w:rsidRDefault="006B760D" w14:paraId="27E5DF6E" w14:textId="77777777">
            <w:pPr>
              <w:ind w:left="360"/>
              <w:jc w:val="both"/>
              <w:rPr>
                <w:rFonts w:asciiTheme="minorHAnsi" w:hAnsiTheme="minorHAnsi" w:cstheme="minorBidi"/>
                <w:lang w:val="es-CO" w:eastAsia="es-CO"/>
              </w:rPr>
            </w:pPr>
            <w:r w:rsidRPr="006B760D">
              <w:rPr>
                <w:rFonts w:asciiTheme="minorHAnsi" w:hAnsiTheme="minorHAnsi" w:cstheme="minorBidi"/>
                <w:lang w:val="es-CO" w:eastAsia="es-CO"/>
              </w:rPr>
              <w:t xml:space="preserve">En este sentido, se destaca que la Tienda ZAJUNA Campo Tolima constituye un ambiente real de formación, producción y comercialización, que permitirá fortalecer las competencias de los aprendices mediante la aplicación práctica de los conocimientos </w:t>
            </w:r>
            <w:r w:rsidRPr="006B760D">
              <w:rPr>
                <w:rFonts w:asciiTheme="minorHAnsi" w:hAnsiTheme="minorHAnsi" w:cstheme="minorBidi"/>
                <w:lang w:val="es-CO" w:eastAsia="es-CO"/>
              </w:rPr>
              <w:lastRenderedPageBreak/>
              <w:t>adquiridos durante su proceso formativo, especialmente en las actividades relacionadas con el cuarto eslabón de la cadena productiva: la comercialización de productos y servicios. Para ello, se cuenta con un espacio físico adecuado para desarrollar prácticas de atención al cliente, comercialización y operación comercial, en contacto directo con consumidores reales y con la oferta de productos alimenticios, agropecuarios y artesanales.</w:t>
            </w:r>
          </w:p>
          <w:p w:rsidRPr="006B760D" w:rsidR="006B760D" w:rsidP="006B760D" w:rsidRDefault="006B760D" w14:paraId="38B9567A" w14:textId="77777777">
            <w:pPr>
              <w:ind w:left="360"/>
              <w:jc w:val="both"/>
              <w:rPr>
                <w:rFonts w:asciiTheme="minorHAnsi" w:hAnsiTheme="minorHAnsi" w:cstheme="minorBidi"/>
                <w:lang w:val="es-CO" w:eastAsia="es-CO"/>
              </w:rPr>
            </w:pPr>
          </w:p>
          <w:p w:rsidRPr="006B760D" w:rsidR="006B760D" w:rsidP="006B760D" w:rsidRDefault="006B760D" w14:paraId="39376628" w14:textId="77777777">
            <w:pPr>
              <w:ind w:left="360"/>
              <w:jc w:val="both"/>
              <w:rPr>
                <w:rFonts w:asciiTheme="minorHAnsi" w:hAnsiTheme="minorHAnsi" w:cstheme="minorBidi"/>
                <w:lang w:val="es-CO" w:eastAsia="es-CO"/>
              </w:rPr>
            </w:pPr>
            <w:r w:rsidRPr="006B760D">
              <w:rPr>
                <w:rFonts w:asciiTheme="minorHAnsi" w:hAnsiTheme="minorHAnsi" w:cstheme="minorBidi"/>
                <w:lang w:val="es-CO" w:eastAsia="es-CO"/>
              </w:rPr>
              <w:t>Seguidamente, se revisa la articulación de la Formación Profesional Integral con la estrategia de comercialización en ambientes reales ZAJUNA Campo Tolima, cuyo propósito es integrar los procesos de formación, producción y comercialización, generando escenarios que permitan a los aprendices fortalecer sus competencias técnicas, administrativas, comerciales y de servicio al cliente, al tiempo que se favorece la interacción con el sector productivo y las organizaciones de productores del territorio.</w:t>
            </w:r>
          </w:p>
          <w:p w:rsidRPr="006B760D" w:rsidR="006B760D" w:rsidP="006B760D" w:rsidRDefault="006B760D" w14:paraId="1D56CC39" w14:textId="77777777">
            <w:pPr>
              <w:ind w:left="360"/>
              <w:jc w:val="both"/>
              <w:rPr>
                <w:rFonts w:asciiTheme="minorHAnsi" w:hAnsiTheme="minorHAnsi" w:cstheme="minorBidi"/>
                <w:lang w:val="es-CO" w:eastAsia="es-CO"/>
              </w:rPr>
            </w:pPr>
          </w:p>
          <w:p w:rsidRPr="006B760D" w:rsidR="006B760D" w:rsidP="006B760D" w:rsidRDefault="006B760D" w14:paraId="25E56952" w14:textId="77777777">
            <w:pPr>
              <w:ind w:left="360"/>
              <w:jc w:val="both"/>
              <w:rPr>
                <w:rFonts w:asciiTheme="minorHAnsi" w:hAnsiTheme="minorHAnsi" w:cstheme="minorBidi"/>
                <w:lang w:val="es-CO" w:eastAsia="es-CO"/>
              </w:rPr>
            </w:pPr>
            <w:r w:rsidRPr="006B760D">
              <w:rPr>
                <w:rFonts w:asciiTheme="minorHAnsi" w:hAnsiTheme="minorHAnsi" w:cstheme="minorBidi"/>
                <w:lang w:val="es-CO" w:eastAsia="es-CO"/>
              </w:rPr>
              <w:t>De igual manera, se revisan las estrategias, actividades y líneas de acción contempladas en el Plan Operativo, verificando su correspondencia con los objetivos propuestos y con las necesidades identificadas para la puesta en marcha y operación de la Tienda ZAJUNA Campo Tolima.</w:t>
            </w:r>
          </w:p>
          <w:p w:rsidRPr="006B760D" w:rsidR="006B760D" w:rsidP="006B760D" w:rsidRDefault="006B760D" w14:paraId="6D06349F" w14:textId="77777777">
            <w:pPr>
              <w:ind w:left="360"/>
              <w:jc w:val="both"/>
              <w:rPr>
                <w:rFonts w:asciiTheme="minorHAnsi" w:hAnsiTheme="minorHAnsi" w:cstheme="minorBidi"/>
                <w:lang w:val="es-CO" w:eastAsia="es-CO"/>
              </w:rPr>
            </w:pPr>
          </w:p>
          <w:p w:rsidRPr="006B760D" w:rsidR="006B760D" w:rsidP="006B760D" w:rsidRDefault="006B760D" w14:paraId="221D9CB1" w14:textId="77777777">
            <w:pPr>
              <w:ind w:left="360"/>
              <w:jc w:val="both"/>
              <w:rPr>
                <w:rFonts w:asciiTheme="minorHAnsi" w:hAnsiTheme="minorHAnsi" w:cstheme="minorBidi"/>
                <w:lang w:val="es-CO" w:eastAsia="es-CO"/>
              </w:rPr>
            </w:pPr>
            <w:r w:rsidRPr="006B760D">
              <w:rPr>
                <w:rFonts w:asciiTheme="minorHAnsi" w:hAnsiTheme="minorHAnsi" w:cstheme="minorBidi"/>
                <w:lang w:val="es-CO" w:eastAsia="es-CO"/>
              </w:rPr>
              <w:t>Finalmente, se revisa el talento humano que participará en la operación de la Tienda ZAJUNA Campo Tolima, así como los roles y responsabilidades definidos para cada uno de los actores involucrados, con el propósito de garantizar una adecuada coordinación de las actividades formativas, productivas, comerciales y administrativas, y fortalecer la articulación entre la Formación Profesional Integral, las asociaciones productivas y los demás actores vinculados a la estrategia.</w:t>
            </w:r>
          </w:p>
          <w:p w:rsidRPr="006B760D" w:rsidR="006B760D" w:rsidP="006B760D" w:rsidRDefault="006B760D" w14:paraId="6510FF8D" w14:textId="77777777">
            <w:pPr>
              <w:ind w:left="360"/>
              <w:jc w:val="both"/>
              <w:rPr>
                <w:rFonts w:asciiTheme="minorHAnsi" w:hAnsiTheme="minorHAnsi" w:cstheme="minorBidi"/>
                <w:lang w:val="es-CO" w:eastAsia="es-CO"/>
              </w:rPr>
            </w:pPr>
          </w:p>
          <w:p w:rsidR="006B760D" w:rsidP="006B760D" w:rsidRDefault="006B760D" w14:paraId="2E0966DD" w14:textId="5828A87A">
            <w:pPr>
              <w:ind w:left="360"/>
              <w:jc w:val="both"/>
              <w:rPr>
                <w:rFonts w:asciiTheme="minorHAnsi" w:hAnsiTheme="minorHAnsi" w:cstheme="minorBidi"/>
                <w:lang w:val="es-CO" w:eastAsia="es-CO"/>
              </w:rPr>
            </w:pPr>
            <w:r w:rsidRPr="006B760D">
              <w:rPr>
                <w:rFonts w:asciiTheme="minorHAnsi" w:hAnsiTheme="minorHAnsi" w:cstheme="minorBidi"/>
                <w:lang w:val="es-CO" w:eastAsia="es-CO"/>
              </w:rPr>
              <w:t>Una vez revisados y analizados los componentes del Plan Operativo, los asistentes manifiestan su conformidad con el contenido presentado y se procede a su aprobación para la vigencia 2026, como instrumento orientador para la operación, seguimiento y evaluación de las actividades de la Tienda ZAJUNA Campo Tolima.</w:t>
            </w:r>
          </w:p>
          <w:p w:rsidR="00AA4CE1" w:rsidP="005D5E36" w:rsidRDefault="00AA4CE1" w14:paraId="265F3F83" w14:textId="77777777">
            <w:pPr>
              <w:ind w:left="360"/>
              <w:jc w:val="both"/>
              <w:rPr>
                <w:rFonts w:asciiTheme="minorHAnsi" w:hAnsiTheme="minorHAnsi" w:cstheme="minorBidi"/>
                <w:lang w:val="es-CO" w:eastAsia="es-CO"/>
              </w:rPr>
            </w:pPr>
          </w:p>
          <w:p w:rsidR="00DB3EB3" w:rsidP="00DB3EB3" w:rsidRDefault="00DB3EB3" w14:paraId="01B75E85" w14:textId="77777777">
            <w:pPr>
              <w:pStyle w:val="Prrafodelista"/>
              <w:ind w:left="720"/>
              <w:jc w:val="both"/>
              <w:rPr>
                <w:rFonts w:asciiTheme="minorHAnsi" w:hAnsiTheme="minorHAnsi" w:cstheme="minorHAnsi"/>
                <w:lang w:val="es-CO" w:eastAsia="es-CO"/>
              </w:rPr>
            </w:pPr>
          </w:p>
          <w:p w:rsidRPr="00932545" w:rsidR="002778DD" w:rsidP="00DB3EB3" w:rsidRDefault="00DB3EB3" w14:paraId="000B2DA5" w14:textId="3635CCB9">
            <w:pPr>
              <w:jc w:val="both"/>
              <w:rPr>
                <w:rFonts w:asciiTheme="minorHAnsi" w:hAnsiTheme="minorHAnsi" w:cstheme="minorHAnsi"/>
                <w:lang w:val="es-CO" w:eastAsia="es-CO"/>
              </w:rPr>
            </w:pPr>
            <w:r w:rsidRPr="00DB3EB3">
              <w:rPr>
                <w:rFonts w:asciiTheme="minorHAnsi" w:hAnsiTheme="minorHAnsi" w:cstheme="minorHAnsi"/>
                <w:lang w:val="es-CO" w:eastAsia="es-CO"/>
              </w:rPr>
              <w:t xml:space="preserve">  </w:t>
            </w:r>
          </w:p>
        </w:tc>
      </w:tr>
      <w:tr w:rsidRPr="005C6CAF" w:rsidR="004E140B" w:rsidTr="39A41A81" w14:paraId="44DE25E8" w14:textId="77777777">
        <w:trPr>
          <w:trHeight w:val="79"/>
        </w:trPr>
        <w:tc>
          <w:tcPr>
            <w:tcW w:w="9258" w:type="dxa"/>
            <w:gridSpan w:val="11"/>
            <w:tcMar/>
          </w:tcPr>
          <w:p w:rsidRPr="005C6CAF" w:rsidR="004E140B" w:rsidP="00540F50" w:rsidRDefault="004E140B" w14:paraId="5F61C562" w14:textId="564F57D3">
            <w:pPr>
              <w:spacing w:line="276" w:lineRule="auto"/>
              <w:jc w:val="center"/>
              <w:rPr>
                <w:rFonts w:asciiTheme="minorHAnsi" w:hAnsiTheme="minorHAnsi" w:cstheme="minorHAnsi"/>
                <w:b/>
              </w:rPr>
            </w:pPr>
            <w:r w:rsidRPr="005C6CAF">
              <w:rPr>
                <w:rFonts w:asciiTheme="minorHAnsi" w:hAnsiTheme="minorHAnsi" w:cstheme="minorHAnsi"/>
                <w:b/>
              </w:rPr>
              <w:lastRenderedPageBreak/>
              <w:t>CONCLUSIONES</w:t>
            </w:r>
          </w:p>
        </w:tc>
      </w:tr>
      <w:tr w:rsidRPr="005C6CAF" w:rsidR="004E140B" w:rsidTr="39A41A81" w14:paraId="569D981F" w14:textId="77777777">
        <w:trPr>
          <w:trHeight w:val="994"/>
        </w:trPr>
        <w:tc>
          <w:tcPr>
            <w:tcW w:w="9258" w:type="dxa"/>
            <w:gridSpan w:val="11"/>
            <w:tcMar/>
          </w:tcPr>
          <w:p w:rsidRPr="000C7F24" w:rsidR="000C7F24" w:rsidP="009916BF" w:rsidRDefault="006B760D" w14:paraId="3D3C8A97" w14:textId="739858DA">
            <w:pPr>
              <w:jc w:val="both"/>
              <w:rPr>
                <w:rFonts w:asciiTheme="minorHAnsi" w:hAnsiTheme="minorHAnsi" w:cstheme="minorHAnsi"/>
                <w:lang w:val="es-CO" w:eastAsia="es-CO"/>
              </w:rPr>
            </w:pPr>
            <w:r w:rsidRPr="006B760D">
              <w:rPr>
                <w:rFonts w:asciiTheme="minorHAnsi" w:hAnsiTheme="minorHAnsi" w:cstheme="minorHAnsi"/>
                <w:lang w:val="es-CO" w:eastAsia="es-CO"/>
              </w:rPr>
              <w:t>Una vez revisados los objetivos, estrategias, actividades, roles y responsabilidades contemplados en el Plan Operativo de la Tienda ZAJUNA Campo Tolima 2026, se concluye que este instrumento permite orientar de manera articulada los procesos de formación, producción y comercialización, generando ambientes reales para el fortalecimiento de las competencias de los aprendices y la vinculación con las asociaciones productivas del territorio. En consecuencia, los asistentes manifiestan su conformidad y aprueban el Plan Operativo, como herramienta para orientar la operación, seguimiento y evaluación de la Tienda durante la vigencia 2026.</w:t>
            </w:r>
          </w:p>
        </w:tc>
      </w:tr>
      <w:tr w:rsidRPr="005C6CAF" w:rsidR="004E140B" w:rsidTr="39A41A81" w14:paraId="50A31509" w14:textId="77777777">
        <w:trPr>
          <w:trHeight w:val="326"/>
        </w:trPr>
        <w:tc>
          <w:tcPr>
            <w:tcW w:w="9258" w:type="dxa"/>
            <w:gridSpan w:val="11"/>
            <w:tcMar/>
          </w:tcPr>
          <w:p w:rsidRPr="005C6CAF" w:rsidR="004E140B" w:rsidP="00540F50" w:rsidRDefault="004E140B" w14:paraId="1C10EEBA" w14:textId="7D81C297">
            <w:pPr>
              <w:spacing w:line="276" w:lineRule="auto"/>
              <w:jc w:val="center"/>
              <w:rPr>
                <w:rFonts w:asciiTheme="minorHAnsi" w:hAnsiTheme="minorHAnsi" w:cstheme="minorHAnsi"/>
                <w:b/>
              </w:rPr>
            </w:pPr>
            <w:bookmarkStart w:name="_Hlk163812697" w:id="1"/>
            <w:r w:rsidRPr="005C6CAF">
              <w:rPr>
                <w:rFonts w:asciiTheme="minorHAnsi" w:hAnsiTheme="minorHAnsi" w:cstheme="minorHAnsi"/>
                <w:b/>
              </w:rPr>
              <w:t xml:space="preserve">ESTABLECIMIENTO Y ACEPTACIÓN DE COMPROMISOS </w:t>
            </w:r>
            <w:bookmarkEnd w:id="1"/>
          </w:p>
        </w:tc>
      </w:tr>
      <w:tr w:rsidRPr="005C6CAF" w:rsidR="008670D5" w:rsidTr="39A41A81" w14:paraId="1265E78D" w14:textId="77777777">
        <w:trPr>
          <w:trHeight w:val="66"/>
        </w:trPr>
        <w:tc>
          <w:tcPr>
            <w:tcW w:w="3119" w:type="dxa"/>
            <w:gridSpan w:val="4"/>
            <w:tcMar/>
          </w:tcPr>
          <w:p w:rsidRPr="005C6CAF" w:rsidR="00063A49" w:rsidP="00063A49" w:rsidRDefault="00063A49" w14:paraId="470EF6A6" w14:textId="0F534967">
            <w:pPr>
              <w:spacing w:line="276" w:lineRule="auto"/>
              <w:jc w:val="center"/>
              <w:rPr>
                <w:rFonts w:asciiTheme="minorHAnsi" w:hAnsiTheme="minorHAnsi" w:cstheme="minorHAnsi"/>
                <w:b/>
              </w:rPr>
            </w:pPr>
            <w:r w:rsidRPr="005C6CAF">
              <w:rPr>
                <w:rFonts w:asciiTheme="minorHAnsi" w:hAnsiTheme="minorHAnsi" w:cstheme="minorHAnsi"/>
                <w:b/>
              </w:rPr>
              <w:lastRenderedPageBreak/>
              <w:t>ACTIVIDAD /DECISIÓN</w:t>
            </w:r>
          </w:p>
        </w:tc>
        <w:tc>
          <w:tcPr>
            <w:tcW w:w="1173" w:type="dxa"/>
            <w:tcMar/>
          </w:tcPr>
          <w:p w:rsidRPr="005C6CAF" w:rsidR="00063A49" w:rsidP="00063A49" w:rsidRDefault="00063A49" w14:paraId="2419105A" w14:textId="16352ACF">
            <w:pPr>
              <w:spacing w:line="276" w:lineRule="auto"/>
              <w:jc w:val="center"/>
              <w:rPr>
                <w:rFonts w:asciiTheme="minorHAnsi" w:hAnsiTheme="minorHAnsi" w:cstheme="minorHAnsi"/>
                <w:b/>
              </w:rPr>
            </w:pPr>
            <w:r w:rsidRPr="005C6CAF">
              <w:rPr>
                <w:rFonts w:asciiTheme="minorHAnsi" w:hAnsiTheme="minorHAnsi" w:cstheme="minorHAnsi"/>
                <w:b/>
              </w:rPr>
              <w:t>FECHA</w:t>
            </w:r>
          </w:p>
        </w:tc>
        <w:tc>
          <w:tcPr>
            <w:tcW w:w="1991" w:type="dxa"/>
            <w:gridSpan w:val="3"/>
            <w:tcMar/>
          </w:tcPr>
          <w:p w:rsidRPr="005C6CAF" w:rsidR="00063A49" w:rsidP="00063A49" w:rsidRDefault="00063A49" w14:paraId="7095228F" w14:textId="5A2989CE">
            <w:pPr>
              <w:spacing w:line="276" w:lineRule="auto"/>
              <w:jc w:val="center"/>
              <w:rPr>
                <w:rFonts w:asciiTheme="minorHAnsi" w:hAnsiTheme="minorHAnsi" w:cstheme="minorHAnsi"/>
                <w:b/>
              </w:rPr>
            </w:pPr>
            <w:r w:rsidRPr="005C6CAF">
              <w:rPr>
                <w:rFonts w:asciiTheme="minorHAnsi" w:hAnsiTheme="minorHAnsi" w:cstheme="minorHAnsi"/>
                <w:b/>
              </w:rPr>
              <w:t>RESPONSABLE</w:t>
            </w:r>
          </w:p>
        </w:tc>
        <w:tc>
          <w:tcPr>
            <w:tcW w:w="2975" w:type="dxa"/>
            <w:gridSpan w:val="3"/>
            <w:tcMar/>
          </w:tcPr>
          <w:p w:rsidRPr="005C6CAF" w:rsidR="00063A49" w:rsidP="00063A49" w:rsidRDefault="009E66B0" w14:paraId="53C6F305" w14:textId="4C0A323B">
            <w:pPr>
              <w:spacing w:line="276" w:lineRule="auto"/>
              <w:jc w:val="center"/>
              <w:rPr>
                <w:rFonts w:asciiTheme="minorHAnsi" w:hAnsiTheme="minorHAnsi" w:cstheme="minorHAnsi"/>
                <w:b/>
              </w:rPr>
            </w:pPr>
            <w:bookmarkStart w:name="_Hlk163823596" w:id="2"/>
            <w:r w:rsidRPr="005C6CAF">
              <w:rPr>
                <w:rFonts w:asciiTheme="minorHAnsi" w:hAnsiTheme="minorHAnsi" w:cstheme="minorHAnsi"/>
                <w:b/>
              </w:rPr>
              <w:t>FIRMA O PARTICIPACIÓN VIRTUAL</w:t>
            </w:r>
            <w:bookmarkEnd w:id="2"/>
          </w:p>
        </w:tc>
      </w:tr>
      <w:tr w:rsidRPr="005C6CAF" w:rsidR="008670D5" w:rsidTr="39A41A81" w14:paraId="0392B18A" w14:textId="77777777">
        <w:trPr>
          <w:trHeight w:val="66"/>
        </w:trPr>
        <w:tc>
          <w:tcPr>
            <w:tcW w:w="3119" w:type="dxa"/>
            <w:gridSpan w:val="4"/>
            <w:tcMar/>
          </w:tcPr>
          <w:p w:rsidRPr="00D76151" w:rsidR="00F00EDA" w:rsidP="00D76151" w:rsidRDefault="00D76151" w14:paraId="495FFCCF" w14:textId="33675158">
            <w:pPr>
              <w:jc w:val="both"/>
              <w:rPr>
                <w:rFonts w:asciiTheme="minorHAnsi" w:hAnsiTheme="minorHAnsi" w:cstheme="minorHAnsi"/>
                <w:lang w:val="es-CO" w:eastAsia="es-CO"/>
              </w:rPr>
            </w:pPr>
            <w:r w:rsidRPr="00D76151">
              <w:rPr>
                <w:rFonts w:asciiTheme="minorHAnsi" w:hAnsiTheme="minorHAnsi" w:cstheme="minorHAnsi"/>
                <w:lang w:val="es-CO" w:eastAsia="es-CO"/>
              </w:rPr>
              <w:t>Aprobación del Plan Operativo Zajuna Campo Tolima 2026</w:t>
            </w:r>
          </w:p>
        </w:tc>
        <w:tc>
          <w:tcPr>
            <w:tcW w:w="1173" w:type="dxa"/>
            <w:tcMar/>
          </w:tcPr>
          <w:p w:rsidRPr="005C6CAF" w:rsidR="00063A49" w:rsidP="00063A49" w:rsidRDefault="00425534" w14:paraId="02726FC3" w14:textId="62E88B9D">
            <w:pPr>
              <w:spacing w:line="276" w:lineRule="auto"/>
              <w:jc w:val="center"/>
              <w:rPr>
                <w:rFonts w:asciiTheme="minorHAnsi" w:hAnsiTheme="minorHAnsi" w:cstheme="minorHAnsi"/>
              </w:rPr>
            </w:pPr>
            <w:r>
              <w:rPr>
                <w:rFonts w:asciiTheme="minorHAnsi" w:hAnsiTheme="minorHAnsi" w:cstheme="minorHAnsi"/>
              </w:rPr>
              <w:t>03/0</w:t>
            </w:r>
            <w:r w:rsidR="00D76151">
              <w:rPr>
                <w:rFonts w:asciiTheme="minorHAnsi" w:hAnsiTheme="minorHAnsi" w:cstheme="minorHAnsi"/>
              </w:rPr>
              <w:t>8</w:t>
            </w:r>
            <w:r>
              <w:rPr>
                <w:rFonts w:asciiTheme="minorHAnsi" w:hAnsiTheme="minorHAnsi" w:cstheme="minorHAnsi"/>
              </w:rPr>
              <w:t>/2026</w:t>
            </w:r>
          </w:p>
        </w:tc>
        <w:tc>
          <w:tcPr>
            <w:tcW w:w="1991" w:type="dxa"/>
            <w:gridSpan w:val="3"/>
            <w:tcMar/>
          </w:tcPr>
          <w:p w:rsidRPr="005C6CAF" w:rsidR="00063A49" w:rsidP="00063A49" w:rsidRDefault="00D76151" w14:paraId="7B364827" w14:textId="4D6AD68C">
            <w:pPr>
              <w:spacing w:line="276" w:lineRule="auto"/>
              <w:jc w:val="center"/>
              <w:rPr>
                <w:rFonts w:asciiTheme="minorHAnsi" w:hAnsiTheme="minorHAnsi" w:cstheme="minorHAnsi"/>
              </w:rPr>
            </w:pPr>
            <w:r>
              <w:rPr>
                <w:rFonts w:asciiTheme="minorHAnsi" w:hAnsiTheme="minorHAnsi" w:cstheme="minorHAnsi"/>
              </w:rPr>
              <w:t>Mallerly Valderrama Castro</w:t>
            </w:r>
            <w:r w:rsidR="00425534">
              <w:rPr>
                <w:rFonts w:asciiTheme="minorHAnsi" w:hAnsiTheme="minorHAnsi" w:cstheme="minorHAnsi"/>
              </w:rPr>
              <w:t xml:space="preserve"> </w:t>
            </w:r>
          </w:p>
        </w:tc>
        <w:tc>
          <w:tcPr>
            <w:tcW w:w="2975" w:type="dxa"/>
            <w:gridSpan w:val="3"/>
            <w:tcMar/>
          </w:tcPr>
          <w:p w:rsidRPr="005C6CAF" w:rsidR="00063A49" w:rsidP="6C253D77" w:rsidRDefault="00063A49" w14:paraId="02556197" w14:textId="278D25FE">
            <w:pPr>
              <w:spacing w:line="276" w:lineRule="auto"/>
              <w:jc w:val="center"/>
            </w:pPr>
          </w:p>
          <w:p w:rsidRPr="005C6CAF" w:rsidR="00063A49" w:rsidP="39A41A81" w:rsidRDefault="00063A49" w14:paraId="055406BA" w14:textId="47F9E2E7">
            <w:pPr>
              <w:pStyle w:val="Normal"/>
              <w:spacing w:line="276" w:lineRule="auto"/>
              <w:jc w:val="center"/>
              <w:rPr>
                <w:rFonts w:ascii="Arial" w:hAnsi="Arial" w:cs="Arial"/>
                <w:b w:val="1"/>
                <w:bCs w:val="1"/>
              </w:rPr>
            </w:pPr>
            <w:r w:rsidR="2B88926B">
              <w:drawing>
                <wp:inline wp14:editId="428BFC5B" wp14:anchorId="71C77A5F">
                  <wp:extent cx="1504950" cy="601501"/>
                  <wp:effectExtent l="0" t="0" r="0" b="0"/>
                  <wp:docPr id="83416020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86070608" name="Picture 1886070608"/>
                          <pic:cNvPicPr/>
                        </pic:nvPicPr>
                        <pic:blipFill>
                          <a:blip xmlns:r="http://schemas.openxmlformats.org/officeDocument/2006/relationships" r:embed="rId1480394717">
                            <a:extLst>
                              <a:ext uri="{28A0092B-C50C-407E-A947-70E740481C1C}">
                                <a14:useLocalDpi xmlns:a14="http://schemas.microsoft.com/office/drawing/2010/main"/>
                              </a:ext>
                            </a:extLst>
                          </a:blip>
                          <a:stretch>
                            <a:fillRect/>
                          </a:stretch>
                        </pic:blipFill>
                        <pic:spPr>
                          <a:xfrm rot="0">
                            <a:off x="0" y="0"/>
                            <a:ext cx="1504950" cy="601501"/>
                          </a:xfrm>
                          <a:prstGeom prst="rect">
                            <a:avLst/>
                          </a:prstGeom>
                        </pic:spPr>
                      </pic:pic>
                    </a:graphicData>
                  </a:graphic>
                </wp:inline>
              </w:drawing>
            </w:r>
          </w:p>
        </w:tc>
      </w:tr>
      <w:tr w:rsidRPr="005C6CAF" w:rsidR="008670D5" w:rsidTr="39A41A81" w14:paraId="4F000204" w14:textId="77777777">
        <w:trPr>
          <w:trHeight w:val="66"/>
        </w:trPr>
        <w:tc>
          <w:tcPr>
            <w:tcW w:w="3119" w:type="dxa"/>
            <w:gridSpan w:val="4"/>
            <w:tcMar/>
          </w:tcPr>
          <w:p w:rsidRPr="00F00EDA" w:rsidR="00FC3214" w:rsidP="00D76151" w:rsidRDefault="00FC3214" w14:paraId="66BBAFB6" w14:textId="6CEFE27B">
            <w:pPr>
              <w:pStyle w:val="Prrafodelista"/>
              <w:spacing w:line="276" w:lineRule="auto"/>
              <w:ind w:left="720"/>
              <w:jc w:val="both"/>
              <w:rPr>
                <w:rFonts w:asciiTheme="minorHAnsi" w:hAnsiTheme="minorHAnsi" w:cstheme="minorBidi"/>
              </w:rPr>
            </w:pPr>
          </w:p>
        </w:tc>
        <w:tc>
          <w:tcPr>
            <w:tcW w:w="1173" w:type="dxa"/>
            <w:tcMar/>
          </w:tcPr>
          <w:p w:rsidRPr="005C6CAF" w:rsidR="00FC3214" w:rsidP="00063A49" w:rsidRDefault="00FC3214" w14:paraId="4950BEA5" w14:textId="0E40F47C">
            <w:pPr>
              <w:spacing w:line="276" w:lineRule="auto"/>
              <w:jc w:val="center"/>
              <w:rPr>
                <w:rFonts w:asciiTheme="minorHAnsi" w:hAnsiTheme="minorHAnsi" w:cstheme="minorHAnsi"/>
              </w:rPr>
            </w:pPr>
          </w:p>
        </w:tc>
        <w:tc>
          <w:tcPr>
            <w:tcW w:w="1991" w:type="dxa"/>
            <w:gridSpan w:val="3"/>
            <w:tcMar/>
          </w:tcPr>
          <w:p w:rsidRPr="005C6CAF" w:rsidR="00FC3214" w:rsidP="00063A49" w:rsidRDefault="00FC3214" w14:paraId="39AE9E80" w14:textId="73E82718">
            <w:pPr>
              <w:spacing w:line="276" w:lineRule="auto"/>
              <w:jc w:val="center"/>
              <w:rPr>
                <w:rFonts w:asciiTheme="minorHAnsi" w:hAnsiTheme="minorHAnsi" w:cstheme="minorHAnsi"/>
              </w:rPr>
            </w:pPr>
          </w:p>
        </w:tc>
        <w:tc>
          <w:tcPr>
            <w:tcW w:w="2975" w:type="dxa"/>
            <w:gridSpan w:val="3"/>
            <w:tcMar/>
          </w:tcPr>
          <w:p w:rsidRPr="005C6CAF" w:rsidR="00FC3214" w:rsidP="6C253D77" w:rsidRDefault="00FC3214" w14:paraId="7B03772D" w14:textId="0D81E784">
            <w:pPr>
              <w:spacing w:line="276" w:lineRule="auto"/>
              <w:jc w:val="center"/>
              <w:rPr>
                <w:rFonts w:asciiTheme="minorHAnsi" w:hAnsiTheme="minorHAnsi" w:cstheme="minorBidi"/>
              </w:rPr>
            </w:pPr>
          </w:p>
        </w:tc>
      </w:tr>
      <w:tr w:rsidRPr="005C6CAF" w:rsidR="008670D5" w:rsidTr="39A41A81" w14:paraId="21816B27" w14:textId="77777777">
        <w:trPr>
          <w:trHeight w:val="66"/>
        </w:trPr>
        <w:tc>
          <w:tcPr>
            <w:tcW w:w="3119" w:type="dxa"/>
            <w:gridSpan w:val="4"/>
            <w:tcMar/>
          </w:tcPr>
          <w:p w:rsidRPr="001535D6" w:rsidR="00FC3214" w:rsidP="00D76151" w:rsidRDefault="00FC3214" w14:paraId="5B95F0D6" w14:textId="5CF2C2BC">
            <w:pPr>
              <w:pStyle w:val="Prrafodelista"/>
              <w:spacing w:line="276" w:lineRule="auto"/>
              <w:ind w:left="720"/>
              <w:jc w:val="both"/>
              <w:rPr>
                <w:rFonts w:asciiTheme="minorHAnsi" w:hAnsiTheme="minorHAnsi" w:cstheme="minorHAnsi"/>
              </w:rPr>
            </w:pPr>
          </w:p>
        </w:tc>
        <w:tc>
          <w:tcPr>
            <w:tcW w:w="1173" w:type="dxa"/>
            <w:tcMar/>
          </w:tcPr>
          <w:p w:rsidRPr="005C6CAF" w:rsidR="00FC3214" w:rsidP="00063A49" w:rsidRDefault="00FC3214" w14:paraId="2245325D" w14:textId="49D073AE">
            <w:pPr>
              <w:spacing w:line="276" w:lineRule="auto"/>
              <w:jc w:val="center"/>
              <w:rPr>
                <w:rFonts w:asciiTheme="minorHAnsi" w:hAnsiTheme="minorHAnsi" w:cstheme="minorHAnsi"/>
              </w:rPr>
            </w:pPr>
          </w:p>
        </w:tc>
        <w:tc>
          <w:tcPr>
            <w:tcW w:w="1991" w:type="dxa"/>
            <w:gridSpan w:val="3"/>
            <w:tcMar/>
          </w:tcPr>
          <w:p w:rsidRPr="005C6CAF" w:rsidR="00FC3214" w:rsidP="00063A49" w:rsidRDefault="00FC3214" w14:paraId="53A9CD7C" w14:textId="2C30BD54">
            <w:pPr>
              <w:spacing w:line="276" w:lineRule="auto"/>
              <w:jc w:val="center"/>
              <w:rPr>
                <w:rFonts w:asciiTheme="minorHAnsi" w:hAnsiTheme="minorHAnsi" w:cstheme="minorHAnsi"/>
              </w:rPr>
            </w:pPr>
          </w:p>
        </w:tc>
        <w:tc>
          <w:tcPr>
            <w:tcW w:w="2975" w:type="dxa"/>
            <w:gridSpan w:val="3"/>
            <w:tcMar/>
          </w:tcPr>
          <w:p w:rsidRPr="005C6CAF" w:rsidR="00FC3214" w:rsidP="00063A49" w:rsidRDefault="00FC3214" w14:paraId="343CF4A0" w14:textId="77777777">
            <w:pPr>
              <w:spacing w:line="276" w:lineRule="auto"/>
              <w:jc w:val="center"/>
              <w:rPr>
                <w:rFonts w:asciiTheme="minorHAnsi" w:hAnsiTheme="minorHAnsi" w:cstheme="minorHAnsi"/>
                <w:b/>
              </w:rPr>
            </w:pPr>
          </w:p>
        </w:tc>
      </w:tr>
      <w:tr w:rsidRPr="005C6CAF" w:rsidR="001535D6" w:rsidTr="39A41A81" w14:paraId="6FEF710B" w14:textId="77777777">
        <w:trPr>
          <w:trHeight w:val="66"/>
        </w:trPr>
        <w:tc>
          <w:tcPr>
            <w:tcW w:w="3119" w:type="dxa"/>
            <w:gridSpan w:val="4"/>
            <w:tcMar/>
          </w:tcPr>
          <w:p w:rsidRPr="001535D6" w:rsidR="001535D6" w:rsidP="00D76151" w:rsidRDefault="001535D6" w14:paraId="24A57486" w14:textId="03ED96A8">
            <w:pPr>
              <w:pStyle w:val="Prrafodelista"/>
              <w:spacing w:line="276" w:lineRule="auto"/>
              <w:ind w:left="720"/>
              <w:jc w:val="both"/>
              <w:rPr>
                <w:rFonts w:asciiTheme="minorHAnsi" w:hAnsiTheme="minorHAnsi" w:cstheme="minorHAnsi"/>
              </w:rPr>
            </w:pPr>
          </w:p>
        </w:tc>
        <w:tc>
          <w:tcPr>
            <w:tcW w:w="1173" w:type="dxa"/>
            <w:tcMar/>
          </w:tcPr>
          <w:p w:rsidRPr="005C6CAF" w:rsidR="001535D6" w:rsidP="00063A49" w:rsidRDefault="001535D6" w14:paraId="7A74070D" w14:textId="68258F0B">
            <w:pPr>
              <w:spacing w:line="276" w:lineRule="auto"/>
              <w:jc w:val="center"/>
              <w:rPr>
                <w:rFonts w:asciiTheme="minorHAnsi" w:hAnsiTheme="minorHAnsi" w:cstheme="minorHAnsi"/>
              </w:rPr>
            </w:pPr>
          </w:p>
        </w:tc>
        <w:tc>
          <w:tcPr>
            <w:tcW w:w="1991" w:type="dxa"/>
            <w:gridSpan w:val="3"/>
            <w:tcMar/>
          </w:tcPr>
          <w:p w:rsidRPr="005C6CAF" w:rsidR="001535D6" w:rsidP="00063A49" w:rsidRDefault="001535D6" w14:paraId="503F7DC6" w14:textId="69A616A9">
            <w:pPr>
              <w:spacing w:line="276" w:lineRule="auto"/>
              <w:jc w:val="center"/>
              <w:rPr>
                <w:rFonts w:asciiTheme="minorHAnsi" w:hAnsiTheme="minorHAnsi" w:cstheme="minorHAnsi"/>
              </w:rPr>
            </w:pPr>
          </w:p>
        </w:tc>
        <w:tc>
          <w:tcPr>
            <w:tcW w:w="2975" w:type="dxa"/>
            <w:gridSpan w:val="3"/>
            <w:tcMar/>
          </w:tcPr>
          <w:p w:rsidRPr="005C6CAF" w:rsidR="001535D6" w:rsidP="6C253D77" w:rsidRDefault="001535D6" w14:paraId="2EC8FF1B" w14:textId="64DC11DC">
            <w:pPr>
              <w:spacing w:line="276" w:lineRule="auto"/>
              <w:jc w:val="center"/>
            </w:pPr>
          </w:p>
        </w:tc>
      </w:tr>
      <w:tr w:rsidRPr="005C6CAF" w:rsidR="00063A49" w:rsidTr="39A41A81" w14:paraId="172315C4" w14:textId="77777777">
        <w:trPr>
          <w:trHeight w:val="693"/>
        </w:trPr>
        <w:tc>
          <w:tcPr>
            <w:tcW w:w="9258" w:type="dxa"/>
            <w:gridSpan w:val="11"/>
            <w:tcMar/>
          </w:tcPr>
          <w:p w:rsidRPr="005C6CAF" w:rsidR="00063A49" w:rsidP="00063A49" w:rsidRDefault="008D3292" w14:paraId="11B2E5B5" w14:textId="44CEF9BB">
            <w:pPr>
              <w:spacing w:line="276" w:lineRule="auto"/>
              <w:jc w:val="center"/>
              <w:rPr>
                <w:rFonts w:asciiTheme="minorHAnsi" w:hAnsiTheme="minorHAnsi" w:cstheme="minorHAnsi"/>
                <w:b/>
              </w:rPr>
            </w:pPr>
            <w:bookmarkStart w:name="_Hlk163824065" w:id="3"/>
            <w:r w:rsidRPr="005C6CAF">
              <w:rPr>
                <w:rFonts w:asciiTheme="minorHAnsi" w:hAnsiTheme="minorHAnsi" w:cstheme="minorHAnsi"/>
                <w:b/>
              </w:rPr>
              <w:t xml:space="preserve">DE: </w:t>
            </w:r>
            <w:r w:rsidRPr="005C6CAF" w:rsidR="00063A49">
              <w:rPr>
                <w:rFonts w:asciiTheme="minorHAnsi" w:hAnsiTheme="minorHAnsi" w:cstheme="minorHAnsi"/>
                <w:b/>
              </w:rPr>
              <w:t>ASISTENTES Y APROBACIÓN DECISIONES</w:t>
            </w:r>
            <w:bookmarkEnd w:id="3"/>
          </w:p>
        </w:tc>
      </w:tr>
      <w:tr w:rsidRPr="005C6CAF" w:rsidR="008670D5" w:rsidTr="39A41A81" w14:paraId="09FFF920" w14:textId="77777777">
        <w:trPr>
          <w:trHeight w:val="693"/>
        </w:trPr>
        <w:tc>
          <w:tcPr>
            <w:tcW w:w="1351" w:type="dxa"/>
            <w:gridSpan w:val="2"/>
            <w:tcMar/>
          </w:tcPr>
          <w:p w:rsidRPr="005C6CAF" w:rsidR="00063A49" w:rsidP="00063A49" w:rsidRDefault="00063A49" w14:paraId="3C085119" w14:textId="01D47454">
            <w:pPr>
              <w:spacing w:line="276" w:lineRule="auto"/>
              <w:jc w:val="center"/>
              <w:rPr>
                <w:rFonts w:asciiTheme="minorHAnsi" w:hAnsiTheme="minorHAnsi" w:cstheme="minorHAnsi"/>
                <w:b/>
              </w:rPr>
            </w:pPr>
            <w:r w:rsidRPr="005C6CAF">
              <w:rPr>
                <w:rFonts w:asciiTheme="minorHAnsi" w:hAnsiTheme="minorHAnsi" w:cstheme="minorHAnsi"/>
                <w:b/>
              </w:rPr>
              <w:t>NOMBRE</w:t>
            </w:r>
          </w:p>
        </w:tc>
        <w:tc>
          <w:tcPr>
            <w:tcW w:w="1552" w:type="dxa"/>
            <w:tcMar/>
          </w:tcPr>
          <w:p w:rsidRPr="005C6CAF" w:rsidR="00063A49" w:rsidP="00063A49" w:rsidRDefault="00063A49" w14:paraId="261C0852" w14:textId="3517FEE4">
            <w:pPr>
              <w:spacing w:line="276" w:lineRule="auto"/>
              <w:jc w:val="center"/>
              <w:rPr>
                <w:rFonts w:asciiTheme="minorHAnsi" w:hAnsiTheme="minorHAnsi" w:cstheme="minorHAnsi"/>
                <w:b/>
              </w:rPr>
            </w:pPr>
            <w:r w:rsidRPr="005C6CAF">
              <w:rPr>
                <w:rFonts w:asciiTheme="minorHAnsi" w:hAnsiTheme="minorHAnsi" w:cstheme="minorHAnsi"/>
                <w:b/>
              </w:rPr>
              <w:t>DEPENDENCIA/ EMPRESA</w:t>
            </w:r>
          </w:p>
        </w:tc>
        <w:tc>
          <w:tcPr>
            <w:tcW w:w="2039" w:type="dxa"/>
            <w:gridSpan w:val="3"/>
            <w:tcMar/>
          </w:tcPr>
          <w:p w:rsidRPr="005C6CAF" w:rsidR="00063A49" w:rsidP="00063A49" w:rsidRDefault="00063A49" w14:paraId="31D4F045" w14:textId="77777777">
            <w:pPr>
              <w:spacing w:line="276" w:lineRule="auto"/>
              <w:jc w:val="center"/>
              <w:rPr>
                <w:rFonts w:asciiTheme="minorHAnsi" w:hAnsiTheme="minorHAnsi" w:cstheme="minorHAnsi"/>
                <w:b/>
              </w:rPr>
            </w:pPr>
            <w:r w:rsidRPr="005C6CAF">
              <w:rPr>
                <w:rFonts w:asciiTheme="minorHAnsi" w:hAnsiTheme="minorHAnsi" w:cstheme="minorHAnsi"/>
                <w:b/>
              </w:rPr>
              <w:t>APRUEBA</w:t>
            </w:r>
            <w:r w:rsidRPr="005C6CAF" w:rsidR="007F6726">
              <w:rPr>
                <w:rFonts w:asciiTheme="minorHAnsi" w:hAnsiTheme="minorHAnsi" w:cstheme="minorHAnsi"/>
                <w:b/>
              </w:rPr>
              <w:t xml:space="preserve"> </w:t>
            </w:r>
          </w:p>
          <w:p w:rsidRPr="005C6CAF" w:rsidR="007F6726" w:rsidP="00063A49" w:rsidRDefault="007F6726" w14:paraId="7975C787" w14:textId="2F667BD1">
            <w:pPr>
              <w:spacing w:line="276" w:lineRule="auto"/>
              <w:jc w:val="center"/>
              <w:rPr>
                <w:rFonts w:asciiTheme="minorHAnsi" w:hAnsiTheme="minorHAnsi" w:cstheme="minorHAnsi"/>
                <w:b/>
              </w:rPr>
            </w:pPr>
            <w:r w:rsidRPr="005C6CAF">
              <w:rPr>
                <w:rFonts w:asciiTheme="minorHAnsi" w:hAnsiTheme="minorHAnsi" w:cstheme="minorHAnsi"/>
                <w:b/>
              </w:rPr>
              <w:t>(SI/NO)</w:t>
            </w:r>
          </w:p>
        </w:tc>
        <w:tc>
          <w:tcPr>
            <w:tcW w:w="2214" w:type="dxa"/>
            <w:gridSpan w:val="3"/>
            <w:tcMar/>
          </w:tcPr>
          <w:p w:rsidRPr="005C6CAF" w:rsidR="00063A49" w:rsidP="00063A49" w:rsidRDefault="00063A49" w14:paraId="007AA7C0" w14:textId="1567E25E">
            <w:pPr>
              <w:spacing w:line="276" w:lineRule="auto"/>
              <w:jc w:val="center"/>
              <w:rPr>
                <w:rFonts w:asciiTheme="minorHAnsi" w:hAnsiTheme="minorHAnsi" w:cstheme="minorHAnsi"/>
                <w:b/>
              </w:rPr>
            </w:pPr>
            <w:r w:rsidRPr="005C6CAF">
              <w:rPr>
                <w:rFonts w:asciiTheme="minorHAnsi" w:hAnsiTheme="minorHAnsi" w:cstheme="minorHAnsi"/>
                <w:b/>
              </w:rPr>
              <w:t>OBSERVACIÓN</w:t>
            </w:r>
          </w:p>
        </w:tc>
        <w:tc>
          <w:tcPr>
            <w:tcW w:w="2102" w:type="dxa"/>
            <w:gridSpan w:val="2"/>
            <w:tcMar/>
          </w:tcPr>
          <w:p w:rsidRPr="005C6CAF" w:rsidR="00063A49" w:rsidP="00063A49" w:rsidRDefault="009E66B0" w14:paraId="7D8FA027" w14:textId="0B49DD7A">
            <w:pPr>
              <w:spacing w:line="276" w:lineRule="auto"/>
              <w:jc w:val="center"/>
              <w:rPr>
                <w:rFonts w:asciiTheme="minorHAnsi" w:hAnsiTheme="minorHAnsi" w:cstheme="minorHAnsi"/>
                <w:b/>
              </w:rPr>
            </w:pPr>
            <w:r w:rsidRPr="005C6CAF">
              <w:rPr>
                <w:rFonts w:asciiTheme="minorHAnsi" w:hAnsiTheme="minorHAnsi" w:cstheme="minorHAnsi"/>
                <w:b/>
              </w:rPr>
              <w:t>FIRMA O PARTICIPACIÓN VIRTUAL</w:t>
            </w:r>
          </w:p>
        </w:tc>
      </w:tr>
      <w:tr w:rsidRPr="005C6CAF" w:rsidR="00D76151" w:rsidTr="39A41A81" w14:paraId="1E6017F7" w14:textId="77777777">
        <w:trPr>
          <w:trHeight w:val="693"/>
        </w:trPr>
        <w:tc>
          <w:tcPr>
            <w:tcW w:w="1351" w:type="dxa"/>
            <w:gridSpan w:val="2"/>
            <w:tcMar/>
          </w:tcPr>
          <w:p w:rsidR="00D76151" w:rsidP="00063A49" w:rsidRDefault="00D76151" w14:paraId="662EC65D" w14:textId="1EDF348C">
            <w:pPr>
              <w:spacing w:line="276" w:lineRule="auto"/>
              <w:jc w:val="center"/>
              <w:rPr>
                <w:rFonts w:asciiTheme="minorHAnsi" w:hAnsiTheme="minorHAnsi" w:cstheme="minorHAnsi"/>
              </w:rPr>
            </w:pPr>
            <w:r>
              <w:rPr>
                <w:rFonts w:asciiTheme="minorHAnsi" w:hAnsiTheme="minorHAnsi" w:cstheme="minorHAnsi"/>
              </w:rPr>
              <w:t>Mallerly Valderrama Castro</w:t>
            </w:r>
          </w:p>
        </w:tc>
        <w:tc>
          <w:tcPr>
            <w:tcW w:w="1552" w:type="dxa"/>
            <w:tcMar/>
          </w:tcPr>
          <w:p w:rsidR="00D76151" w:rsidP="00063A49" w:rsidRDefault="00D76151" w14:paraId="2B7CD05A" w14:textId="3FA8161F">
            <w:pPr>
              <w:spacing w:line="276" w:lineRule="auto"/>
              <w:jc w:val="center"/>
              <w:rPr>
                <w:rFonts w:asciiTheme="minorHAnsi" w:hAnsiTheme="minorHAnsi" w:cstheme="minorHAnsi"/>
              </w:rPr>
            </w:pPr>
            <w:r>
              <w:rPr>
                <w:rFonts w:asciiTheme="minorHAnsi" w:hAnsiTheme="minorHAnsi" w:cstheme="minorHAnsi"/>
              </w:rPr>
              <w:t>Subdirectora Centro Agropecuario La Granja</w:t>
            </w:r>
          </w:p>
        </w:tc>
        <w:tc>
          <w:tcPr>
            <w:tcW w:w="2039" w:type="dxa"/>
            <w:gridSpan w:val="3"/>
            <w:tcMar/>
          </w:tcPr>
          <w:p w:rsidRPr="005C6CAF" w:rsidR="00D76151" w:rsidP="00063A49" w:rsidRDefault="00D76151" w14:paraId="6E51DC1E" w14:textId="0349E4FB">
            <w:pPr>
              <w:spacing w:line="276" w:lineRule="auto"/>
              <w:jc w:val="center"/>
              <w:rPr>
                <w:rFonts w:asciiTheme="minorHAnsi" w:hAnsiTheme="minorHAnsi" w:cstheme="minorHAnsi"/>
                <w:b/>
              </w:rPr>
            </w:pPr>
            <w:r>
              <w:rPr>
                <w:rFonts w:asciiTheme="minorHAnsi" w:hAnsiTheme="minorHAnsi" w:cstheme="minorHAnsi"/>
                <w:b/>
              </w:rPr>
              <w:t>SI</w:t>
            </w:r>
          </w:p>
        </w:tc>
        <w:tc>
          <w:tcPr>
            <w:tcW w:w="2214" w:type="dxa"/>
            <w:gridSpan w:val="3"/>
            <w:tcMar/>
          </w:tcPr>
          <w:p w:rsidRPr="005C6CAF" w:rsidR="00D76151" w:rsidP="00063A49" w:rsidRDefault="00D76151" w14:paraId="5576596B" w14:textId="77777777">
            <w:pPr>
              <w:spacing w:line="276" w:lineRule="auto"/>
              <w:jc w:val="center"/>
              <w:rPr>
                <w:rFonts w:asciiTheme="minorHAnsi" w:hAnsiTheme="minorHAnsi" w:cstheme="minorHAnsi"/>
                <w:b/>
              </w:rPr>
            </w:pPr>
          </w:p>
        </w:tc>
        <w:tc>
          <w:tcPr>
            <w:tcW w:w="2102" w:type="dxa"/>
            <w:gridSpan w:val="2"/>
            <w:tcMar/>
          </w:tcPr>
          <w:p w:rsidRPr="005C6CAF" w:rsidR="00D76151" w:rsidP="39A41A81" w:rsidRDefault="00D76151" w14:paraId="385134B7" w14:textId="740E1922">
            <w:pPr>
              <w:pStyle w:val="Normal"/>
              <w:spacing w:line="276" w:lineRule="auto"/>
              <w:jc w:val="center"/>
              <w:rPr>
                <w:rFonts w:ascii="Arial" w:hAnsi="Arial" w:cs="Arial"/>
                <w:b w:val="1"/>
                <w:bCs w:val="1"/>
              </w:rPr>
            </w:pPr>
            <w:r w:rsidR="443953E0">
              <w:drawing>
                <wp:inline wp14:editId="4EAA28DC" wp14:anchorId="7E1F105C">
                  <wp:extent cx="1193228" cy="476911"/>
                  <wp:effectExtent l="0" t="0" r="0" b="0"/>
                  <wp:docPr id="103973019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86070608" name="Picture 1886070608"/>
                          <pic:cNvPicPr/>
                        </pic:nvPicPr>
                        <pic:blipFill>
                          <a:blip xmlns:r="http://schemas.openxmlformats.org/officeDocument/2006/relationships" r:embed="R7d27907cb35d415b">
                            <a:extLst>
                              <a:ext uri="{28A0092B-C50C-407E-A947-70E740481C1C}">
                                <a14:useLocalDpi xmlns:a14="http://schemas.microsoft.com/office/drawing/2010/main"/>
                              </a:ext>
                            </a:extLst>
                          </a:blip>
                          <a:stretch>
                            <a:fillRect/>
                          </a:stretch>
                        </pic:blipFill>
                        <pic:spPr>
                          <a:xfrm rot="0">
                            <a:off x="0" y="0"/>
                            <a:ext cx="1193228" cy="476911"/>
                          </a:xfrm>
                          <a:prstGeom prst="rect">
                            <a:avLst/>
                          </a:prstGeom>
                        </pic:spPr>
                      </pic:pic>
                    </a:graphicData>
                  </a:graphic>
                </wp:inline>
              </w:drawing>
            </w:r>
          </w:p>
        </w:tc>
      </w:tr>
      <w:tr w:rsidRPr="005C6CAF" w:rsidR="00E44B07" w:rsidTr="39A41A81" w14:paraId="3E244E4D" w14:textId="77777777">
        <w:trPr>
          <w:trHeight w:val="693"/>
        </w:trPr>
        <w:tc>
          <w:tcPr>
            <w:tcW w:w="1351" w:type="dxa"/>
            <w:gridSpan w:val="2"/>
            <w:tcMar/>
          </w:tcPr>
          <w:p w:rsidR="00E44B07" w:rsidP="00063A49" w:rsidRDefault="00E44B07" w14:paraId="5006537F" w14:textId="318D382C">
            <w:pPr>
              <w:spacing w:line="276" w:lineRule="auto"/>
              <w:jc w:val="center"/>
              <w:rPr>
                <w:rFonts w:asciiTheme="minorHAnsi" w:hAnsiTheme="minorHAnsi" w:cstheme="minorHAnsi"/>
              </w:rPr>
            </w:pPr>
            <w:r>
              <w:rPr>
                <w:rFonts w:asciiTheme="minorHAnsi" w:hAnsiTheme="minorHAnsi" w:cstheme="minorHAnsi"/>
              </w:rPr>
              <w:t xml:space="preserve">Carlos Alberto Cervera González </w:t>
            </w:r>
          </w:p>
        </w:tc>
        <w:tc>
          <w:tcPr>
            <w:tcW w:w="1552" w:type="dxa"/>
            <w:tcMar/>
          </w:tcPr>
          <w:p w:rsidRPr="009A25E2" w:rsidR="00E44B07" w:rsidP="00063A49" w:rsidRDefault="00E44B07" w14:paraId="1DBE1E2F" w14:textId="7D5C84DC">
            <w:pPr>
              <w:spacing w:line="276" w:lineRule="auto"/>
              <w:jc w:val="center"/>
              <w:rPr>
                <w:rFonts w:asciiTheme="minorHAnsi" w:hAnsiTheme="minorHAnsi" w:cstheme="minorHAnsi"/>
              </w:rPr>
            </w:pPr>
            <w:r>
              <w:rPr>
                <w:rFonts w:asciiTheme="minorHAnsi" w:hAnsiTheme="minorHAnsi" w:cstheme="minorHAnsi"/>
              </w:rPr>
              <w:t xml:space="preserve">Dinamizador </w:t>
            </w:r>
            <w:r w:rsidRPr="00E44B07">
              <w:rPr>
                <w:rFonts w:asciiTheme="minorHAnsi" w:hAnsiTheme="minorHAnsi" w:cstheme="minorHAnsi"/>
              </w:rPr>
              <w:t>Competitividad y desarrollo tecnológico</w:t>
            </w:r>
            <w:r>
              <w:rPr>
                <w:rFonts w:asciiTheme="minorHAnsi" w:hAnsiTheme="minorHAnsi" w:cstheme="minorHAnsi"/>
              </w:rPr>
              <w:t xml:space="preserve"> </w:t>
            </w:r>
          </w:p>
        </w:tc>
        <w:tc>
          <w:tcPr>
            <w:tcW w:w="2039" w:type="dxa"/>
            <w:gridSpan w:val="3"/>
            <w:tcMar/>
          </w:tcPr>
          <w:p w:rsidRPr="005C6CAF" w:rsidR="00E44B07" w:rsidP="00063A49" w:rsidRDefault="00D76151" w14:paraId="2198ABE5" w14:textId="305DB353">
            <w:pPr>
              <w:spacing w:line="276" w:lineRule="auto"/>
              <w:jc w:val="center"/>
              <w:rPr>
                <w:rFonts w:asciiTheme="minorHAnsi" w:hAnsiTheme="minorHAnsi" w:cstheme="minorHAnsi"/>
                <w:b/>
              </w:rPr>
            </w:pPr>
            <w:r>
              <w:rPr>
                <w:rFonts w:asciiTheme="minorHAnsi" w:hAnsiTheme="minorHAnsi" w:cstheme="minorHAnsi"/>
                <w:b/>
              </w:rPr>
              <w:t>SI</w:t>
            </w:r>
          </w:p>
        </w:tc>
        <w:tc>
          <w:tcPr>
            <w:tcW w:w="2214" w:type="dxa"/>
            <w:gridSpan w:val="3"/>
            <w:tcMar/>
          </w:tcPr>
          <w:p w:rsidRPr="005C6CAF" w:rsidR="00E44B07" w:rsidP="00063A49" w:rsidRDefault="00E44B07" w14:paraId="79073A38" w14:textId="77777777">
            <w:pPr>
              <w:spacing w:line="276" w:lineRule="auto"/>
              <w:jc w:val="center"/>
              <w:rPr>
                <w:rFonts w:asciiTheme="minorHAnsi" w:hAnsiTheme="minorHAnsi" w:cstheme="minorHAnsi"/>
                <w:b/>
              </w:rPr>
            </w:pPr>
          </w:p>
        </w:tc>
        <w:tc>
          <w:tcPr>
            <w:tcW w:w="2102" w:type="dxa"/>
            <w:gridSpan w:val="2"/>
            <w:tcMar/>
          </w:tcPr>
          <w:p w:rsidRPr="005C6CAF" w:rsidR="00E44B07" w:rsidP="39A41A81" w:rsidRDefault="00E44B07" w14:paraId="255161DE" w14:textId="283843A7">
            <w:pPr>
              <w:pStyle w:val="Normal"/>
              <w:spacing w:line="276" w:lineRule="auto"/>
              <w:jc w:val="center"/>
            </w:pPr>
            <w:r w:rsidR="6F5FEA22">
              <w:drawing>
                <wp:inline wp14:editId="2DA551E3" wp14:anchorId="3EC83403">
                  <wp:extent cx="1047750" cy="733425"/>
                  <wp:effectExtent l="0" t="0" r="0" b="0"/>
                  <wp:docPr id="179224221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92242216" name="Picture 1792242216"/>
                          <pic:cNvPicPr/>
                        </pic:nvPicPr>
                        <pic:blipFill>
                          <a:blip xmlns:r="http://schemas.openxmlformats.org/officeDocument/2006/relationships" r:embed="rId682094956">
                            <a:extLst>
                              <a:ext uri="{28A0092B-C50C-407E-A947-70E740481C1C}">
                                <a14:useLocalDpi xmlns:a14="http://schemas.microsoft.com/office/drawing/2010/main"/>
                              </a:ext>
                            </a:extLst>
                          </a:blip>
                          <a:stretch>
                            <a:fillRect/>
                          </a:stretch>
                        </pic:blipFill>
                        <pic:spPr>
                          <a:xfrm>
                            <a:off x="0" y="0"/>
                            <a:ext cx="1047750" cy="733425"/>
                          </a:xfrm>
                          <a:prstGeom prst="rect">
                            <a:avLst/>
                          </a:prstGeom>
                        </pic:spPr>
                      </pic:pic>
                    </a:graphicData>
                  </a:graphic>
                </wp:inline>
              </w:drawing>
            </w:r>
          </w:p>
        </w:tc>
      </w:tr>
      <w:tr w:rsidRPr="005C6CAF" w:rsidR="00D76151" w:rsidTr="39A41A81" w14:paraId="748416BD" w14:textId="77777777">
        <w:trPr>
          <w:trHeight w:val="693"/>
        </w:trPr>
        <w:tc>
          <w:tcPr>
            <w:tcW w:w="1351" w:type="dxa"/>
            <w:gridSpan w:val="2"/>
            <w:tcMar/>
          </w:tcPr>
          <w:p w:rsidRPr="00233CBE" w:rsidR="00D76151" w:rsidP="00D76151" w:rsidRDefault="00D76151" w14:paraId="40AAB69B" w14:textId="00F7BA95">
            <w:pPr>
              <w:spacing w:line="276" w:lineRule="auto"/>
              <w:jc w:val="center"/>
              <w:rPr>
                <w:rFonts w:asciiTheme="minorHAnsi" w:hAnsiTheme="minorHAnsi" w:cstheme="minorHAnsi"/>
              </w:rPr>
            </w:pPr>
            <w:r>
              <w:rPr>
                <w:rFonts w:asciiTheme="minorHAnsi" w:hAnsiTheme="minorHAnsi" w:cstheme="minorHAnsi"/>
              </w:rPr>
              <w:t>Leonardo Bonilla Tello</w:t>
            </w:r>
          </w:p>
        </w:tc>
        <w:tc>
          <w:tcPr>
            <w:tcW w:w="1552" w:type="dxa"/>
            <w:tcMar/>
          </w:tcPr>
          <w:p w:rsidRPr="009A25E2" w:rsidR="00D76151" w:rsidP="00D76151" w:rsidRDefault="00D76151" w14:paraId="702C3FEF" w14:textId="4A7360C9">
            <w:pPr>
              <w:spacing w:line="276" w:lineRule="auto"/>
              <w:jc w:val="center"/>
              <w:rPr>
                <w:rFonts w:asciiTheme="minorHAnsi" w:hAnsiTheme="minorHAnsi" w:cstheme="minorHAnsi"/>
              </w:rPr>
            </w:pPr>
            <w:r w:rsidRPr="009A25E2">
              <w:rPr>
                <w:rFonts w:asciiTheme="minorHAnsi" w:hAnsiTheme="minorHAnsi" w:cstheme="minorHAnsi"/>
              </w:rPr>
              <w:t xml:space="preserve">Administrador </w:t>
            </w:r>
            <w:r>
              <w:rPr>
                <w:rFonts w:asciiTheme="minorHAnsi" w:hAnsiTheme="minorHAnsi" w:cstheme="minorHAnsi"/>
              </w:rPr>
              <w:t>T</w:t>
            </w:r>
            <w:r w:rsidRPr="009A25E2">
              <w:rPr>
                <w:rFonts w:asciiTheme="minorHAnsi" w:hAnsiTheme="minorHAnsi" w:cstheme="minorHAnsi"/>
              </w:rPr>
              <w:t xml:space="preserve">ienda ZajunaCampo </w:t>
            </w:r>
          </w:p>
        </w:tc>
        <w:tc>
          <w:tcPr>
            <w:tcW w:w="2039" w:type="dxa"/>
            <w:gridSpan w:val="3"/>
            <w:tcMar/>
          </w:tcPr>
          <w:p w:rsidRPr="005C6CAF" w:rsidR="00D76151" w:rsidP="00D76151" w:rsidRDefault="00D76151" w14:paraId="4326AA8B" w14:textId="6475DA09">
            <w:pPr>
              <w:spacing w:line="276" w:lineRule="auto"/>
              <w:jc w:val="center"/>
              <w:rPr>
                <w:rFonts w:asciiTheme="minorHAnsi" w:hAnsiTheme="minorHAnsi" w:cstheme="minorHAnsi"/>
                <w:b/>
              </w:rPr>
            </w:pPr>
            <w:r>
              <w:rPr>
                <w:rFonts w:asciiTheme="minorHAnsi" w:hAnsiTheme="minorHAnsi" w:cstheme="minorHAnsi"/>
                <w:b/>
              </w:rPr>
              <w:t>SI</w:t>
            </w:r>
          </w:p>
        </w:tc>
        <w:tc>
          <w:tcPr>
            <w:tcW w:w="2214" w:type="dxa"/>
            <w:gridSpan w:val="3"/>
            <w:tcMar/>
          </w:tcPr>
          <w:p w:rsidRPr="005C6CAF" w:rsidR="00D76151" w:rsidP="00D76151" w:rsidRDefault="00D76151" w14:paraId="2A3368B0" w14:textId="77777777">
            <w:pPr>
              <w:spacing w:line="276" w:lineRule="auto"/>
              <w:jc w:val="center"/>
              <w:rPr>
                <w:rFonts w:asciiTheme="minorHAnsi" w:hAnsiTheme="minorHAnsi" w:cstheme="minorHAnsi"/>
                <w:b/>
              </w:rPr>
            </w:pPr>
          </w:p>
        </w:tc>
        <w:tc>
          <w:tcPr>
            <w:tcW w:w="2102" w:type="dxa"/>
            <w:gridSpan w:val="2"/>
            <w:tcMar/>
          </w:tcPr>
          <w:p w:rsidRPr="005C6CAF" w:rsidR="00D76151" w:rsidP="00D76151" w:rsidRDefault="00D76151" w14:paraId="5223491E" w14:textId="1990D48F">
            <w:pPr>
              <w:spacing w:line="276" w:lineRule="auto"/>
              <w:jc w:val="center"/>
            </w:pPr>
          </w:p>
          <w:p w:rsidRPr="005C6CAF" w:rsidR="00D76151" w:rsidP="00D76151" w:rsidRDefault="00D76151" w14:paraId="1334ADF2" w14:textId="29FF6815">
            <w:pPr>
              <w:spacing w:line="276" w:lineRule="auto"/>
              <w:jc w:val="center"/>
            </w:pPr>
          </w:p>
          <w:p w:rsidRPr="005C6CAF" w:rsidR="00D76151" w:rsidP="00D76151" w:rsidRDefault="00D76151" w14:paraId="6C9D95AE" w14:textId="0799BC2F">
            <w:pPr>
              <w:spacing w:line="276" w:lineRule="auto"/>
              <w:jc w:val="center"/>
            </w:pPr>
            <w:r>
              <w:rPr>
                <w:noProof/>
              </w:rPr>
              <w:drawing>
                <wp:inline distT="0" distB="0" distL="0" distR="0" wp14:anchorId="66D797C6" wp14:editId="163AF083">
                  <wp:extent cx="536495" cy="306568"/>
                  <wp:effectExtent l="0" t="0" r="0" b="0"/>
                  <wp:docPr id="2295381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38186" name="Picture 229538186"/>
                          <pic:cNvPicPr/>
                        </pic:nvPicPr>
                        <pic:blipFill>
                          <a:blip r:embed="rId11">
                            <a:extLst>
                              <a:ext uri="{28A0092B-C50C-407E-A947-70E740481C1C}">
                                <a14:useLocalDpi xmlns:a14="http://schemas.microsoft.com/office/drawing/2010/main"/>
                              </a:ext>
                            </a:extLst>
                          </a:blip>
                          <a:stretch>
                            <a:fillRect/>
                          </a:stretch>
                        </pic:blipFill>
                        <pic:spPr>
                          <a:xfrm>
                            <a:off x="0" y="0"/>
                            <a:ext cx="536495" cy="306568"/>
                          </a:xfrm>
                          <a:prstGeom prst="rect">
                            <a:avLst/>
                          </a:prstGeom>
                        </pic:spPr>
                      </pic:pic>
                    </a:graphicData>
                  </a:graphic>
                </wp:inline>
              </w:drawing>
            </w:r>
          </w:p>
        </w:tc>
      </w:tr>
      <w:tr w:rsidRPr="005C6CAF" w:rsidR="00D76151" w:rsidTr="39A41A81" w14:paraId="768DA545" w14:textId="77777777">
        <w:trPr>
          <w:trHeight w:val="693"/>
        </w:trPr>
        <w:tc>
          <w:tcPr>
            <w:tcW w:w="9258" w:type="dxa"/>
            <w:gridSpan w:val="11"/>
            <w:tcMar/>
          </w:tcPr>
          <w:p w:rsidRPr="005C6CAF" w:rsidR="00D76151" w:rsidP="00D76151" w:rsidRDefault="00D76151" w14:paraId="603016E2" w14:textId="31465695">
            <w:pPr>
              <w:spacing w:line="276" w:lineRule="auto"/>
              <w:jc w:val="center"/>
              <w:rPr>
                <w:rFonts w:asciiTheme="minorHAnsi" w:hAnsiTheme="minorHAnsi" w:cstheme="minorBidi"/>
              </w:rPr>
            </w:pPr>
            <w:r w:rsidRPr="6C253D77">
              <w:rPr>
                <w:rFonts w:asciiTheme="minorHAnsi" w:hAnsiTheme="minorHAnsi" w:cstheme="minorBidi"/>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rsidRPr="005C6CAF" w:rsidR="00D76151" w:rsidP="00D76151" w:rsidRDefault="00D76151" w14:paraId="341DCEA7" w14:textId="77777777">
            <w:pPr>
              <w:jc w:val="center"/>
              <w:rPr>
                <w:rFonts w:asciiTheme="minorHAnsi" w:hAnsiTheme="minorHAnsi" w:cstheme="minorHAnsi"/>
              </w:rPr>
            </w:pPr>
          </w:p>
        </w:tc>
      </w:tr>
      <w:tr w:rsidRPr="005C6CAF" w:rsidR="00D76151" w:rsidTr="39A41A81" w14:paraId="0393263D" w14:textId="77777777">
        <w:trPr>
          <w:trHeight w:val="3585"/>
        </w:trPr>
        <w:tc>
          <w:tcPr>
            <w:tcW w:w="9258" w:type="dxa"/>
            <w:gridSpan w:val="11"/>
            <w:tcMar/>
          </w:tcPr>
          <w:p w:rsidR="00D76151" w:rsidP="00D76151" w:rsidRDefault="00D76151" w14:paraId="3BB30B47" w14:textId="190B5BA5">
            <w:pPr>
              <w:spacing w:line="276" w:lineRule="auto"/>
              <w:jc w:val="center"/>
              <w:rPr>
                <w:rFonts w:asciiTheme="minorHAnsi" w:hAnsiTheme="minorHAnsi" w:cstheme="minorBidi"/>
              </w:rPr>
            </w:pPr>
            <w:r w:rsidRPr="02EF2046">
              <w:rPr>
                <w:rFonts w:asciiTheme="minorHAnsi" w:hAnsiTheme="minorHAnsi" w:cstheme="minorBidi"/>
                <w:b/>
                <w:bCs/>
              </w:rPr>
              <w:lastRenderedPageBreak/>
              <w:t>ANEXOS</w:t>
            </w:r>
          </w:p>
          <w:p w:rsidR="00D76151" w:rsidP="00D76151" w:rsidRDefault="00D76151" w14:paraId="53313C37" w14:textId="1F5F316B">
            <w:pPr>
              <w:spacing w:line="276" w:lineRule="auto"/>
              <w:jc w:val="center"/>
              <w:rPr>
                <w:rFonts w:asciiTheme="minorHAnsi" w:hAnsiTheme="minorHAnsi" w:cstheme="minorBidi"/>
              </w:rPr>
            </w:pPr>
          </w:p>
          <w:p w:rsidR="00D76151" w:rsidP="00D76151" w:rsidRDefault="00D76151" w14:paraId="67F3FDCC" w14:textId="454D9C28">
            <w:pPr>
              <w:spacing w:line="276" w:lineRule="auto"/>
              <w:jc w:val="both"/>
              <w:rPr>
                <w:rFonts w:asciiTheme="minorHAnsi" w:hAnsiTheme="minorHAnsi" w:cstheme="minorBidi"/>
              </w:rPr>
            </w:pPr>
            <w:r>
              <w:rPr>
                <w:rFonts w:asciiTheme="minorHAnsi" w:hAnsiTheme="minorHAnsi" w:cstheme="minorBidi"/>
              </w:rPr>
              <w:t>Plan Operativo Zajuna Campo Tolima 2026</w:t>
            </w:r>
            <w:r w:rsidR="004F0A09">
              <w:rPr>
                <w:rFonts w:asciiTheme="minorHAnsi" w:hAnsiTheme="minorHAnsi" w:cstheme="minorBidi"/>
              </w:rPr>
              <w:t>.</w:t>
            </w:r>
          </w:p>
          <w:p w:rsidR="004F0A09" w:rsidP="00D76151" w:rsidRDefault="004F0A09" w14:paraId="4D6C8CD6" w14:textId="3465F663">
            <w:pPr>
              <w:spacing w:line="276" w:lineRule="auto"/>
              <w:jc w:val="both"/>
              <w:rPr>
                <w:rFonts w:asciiTheme="minorHAnsi" w:hAnsiTheme="minorHAnsi" w:cstheme="minorBidi"/>
              </w:rPr>
            </w:pPr>
            <w:r w:rsidRPr="004F0A09">
              <w:rPr>
                <w:rFonts w:asciiTheme="minorHAnsi" w:hAnsiTheme="minorHAnsi" w:cstheme="minorBidi"/>
              </w:rPr>
              <w:object w:dxaOrig="15898" w:dyaOrig="16228" w14:anchorId="6EDE0C9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69.5pt;height:479.25pt" o:ole="" type="#_x0000_t75">
                  <v:imagedata o:title="" r:id="rId12"/>
                </v:shape>
                <o:OLEObject Type="Embed" ProgID="Excel.Sheet.12" ShapeID="_x0000_i1025" DrawAspect="Content" ObjectID="_1848053090" r:id="rId13"/>
              </w:object>
            </w:r>
          </w:p>
          <w:p w:rsidR="00D76151" w:rsidP="00D76151" w:rsidRDefault="00D76151" w14:paraId="58818E9D" w14:textId="7D490D59">
            <w:pPr>
              <w:spacing w:line="276" w:lineRule="auto"/>
              <w:jc w:val="both"/>
              <w:rPr>
                <w:rFonts w:asciiTheme="minorHAnsi" w:hAnsiTheme="minorHAnsi" w:cstheme="minorBidi"/>
              </w:rPr>
            </w:pPr>
          </w:p>
          <w:p w:rsidR="00D76151" w:rsidP="00D76151" w:rsidRDefault="00D76151" w14:paraId="76921A3F" w14:textId="77777777">
            <w:pPr>
              <w:spacing w:line="276" w:lineRule="auto"/>
              <w:jc w:val="both"/>
              <w:rPr>
                <w:rFonts w:asciiTheme="minorHAnsi" w:hAnsiTheme="minorHAnsi" w:cstheme="minorBidi"/>
              </w:rPr>
            </w:pPr>
          </w:p>
          <w:p w:rsidR="00D76151" w:rsidP="00D76151" w:rsidRDefault="00D76151" w14:paraId="644CD88A" w14:textId="2C3659B3">
            <w:pPr>
              <w:spacing w:line="276" w:lineRule="auto"/>
              <w:jc w:val="center"/>
              <w:rPr>
                <w:rFonts w:asciiTheme="minorHAnsi" w:hAnsiTheme="minorHAnsi" w:cstheme="minorBidi"/>
                <w:b/>
                <w:bCs/>
              </w:rPr>
            </w:pPr>
          </w:p>
          <w:p w:rsidR="00D76151" w:rsidP="00D76151" w:rsidRDefault="00D76151" w14:paraId="5FA4D236" w14:textId="4C687379">
            <w:pPr>
              <w:spacing w:line="276" w:lineRule="auto"/>
              <w:jc w:val="center"/>
            </w:pPr>
          </w:p>
          <w:p w:rsidRPr="005C6CAF" w:rsidR="00D76151" w:rsidP="00D76151" w:rsidRDefault="00D76151" w14:paraId="0914F1F6" w14:textId="1F07E0DE">
            <w:pPr>
              <w:spacing w:line="276" w:lineRule="auto"/>
              <w:rPr>
                <w:rFonts w:asciiTheme="minorHAnsi" w:hAnsiTheme="minorHAnsi" w:cstheme="minorHAnsi"/>
                <w:bCs/>
              </w:rPr>
            </w:pPr>
          </w:p>
        </w:tc>
      </w:tr>
    </w:tbl>
    <w:p w:rsidRPr="0018698C" w:rsidR="008D404F" w:rsidP="6C253D77" w:rsidRDefault="008D404F" w14:paraId="00E151BD" w14:textId="32827B7B">
      <w:pPr>
        <w:rPr>
          <w:rFonts w:asciiTheme="minorHAnsi" w:hAnsiTheme="minorHAnsi" w:cstheme="minorBidi"/>
          <w:sz w:val="20"/>
          <w:szCs w:val="20"/>
        </w:rPr>
      </w:pPr>
    </w:p>
    <w:sectPr w:rsidRPr="0018698C" w:rsidR="008D404F" w:rsidSect="005C6CAF">
      <w:headerReference w:type="even" r:id="rId14"/>
      <w:headerReference w:type="default" r:id="rId15"/>
      <w:footerReference w:type="even" r:id="rId16"/>
      <w:footerReference w:type="default" r:id="rId17"/>
      <w:headerReference w:type="first" r:id="rId18"/>
      <w:footerReference w:type="first" r:id="rId19"/>
      <w:pgSz w:w="12240" w:h="15840" w:orient="portrait"/>
      <w:pgMar w:top="1418" w:right="1134" w:bottom="1418" w:left="1701" w:header="51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40289" w:rsidP="008D404F" w:rsidRDefault="00D40289" w14:paraId="2FC988CD" w14:textId="77777777">
      <w:r>
        <w:separator/>
      </w:r>
    </w:p>
  </w:endnote>
  <w:endnote w:type="continuationSeparator" w:id="0">
    <w:p w:rsidR="00D40289" w:rsidP="008D404F" w:rsidRDefault="00D40289" w14:paraId="38761E2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56CB" w:rsidP="007436B9" w:rsidRDefault="0017542B" w14:paraId="183ED2EE" w14:textId="6266BC12">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rsidR="009A5A8C" w:rsidP="009A5A8C" w:rsidRDefault="009A5A8C" w14:paraId="23121875" w14:textId="77777777">
    <w:pPr>
      <w:pStyle w:val="Piedepgina"/>
      <w:ind w:right="360"/>
      <w:rPr>
        <w:rFonts w:ascii="Calibri" w:hAnsi="Calibri" w:cs="Calibri"/>
      </w:rPr>
    </w:pPr>
  </w:p>
  <w:p w:rsidRPr="004A54F2" w:rsidR="004A54F2" w:rsidP="007436B9" w:rsidRDefault="004A54F2" w14:paraId="225C3B23" w14:textId="77777777">
    <w:pPr>
      <w:pStyle w:val="Piedepgina"/>
      <w:ind w:right="360"/>
      <w:jc w:val="center"/>
      <w:rPr>
        <w:rFonts w:ascii="Calibri" w:hAnsi="Calibri" w:cs="Calibri"/>
      </w:rPr>
    </w:pPr>
  </w:p>
  <w:p w:rsidR="0017542B" w:rsidP="0017542B" w:rsidRDefault="0017542B" w14:paraId="32AA353E" w14:textId="77777777">
    <w:pPr>
      <w:pStyle w:val="Piedepgina"/>
      <w:jc w:val="center"/>
      <w:rPr>
        <w:rFonts w:ascii="Calibri" w:hAnsi="Calibri"/>
        <w:sz w:val="18"/>
        <w:szCs w:val="18"/>
      </w:rPr>
    </w:pPr>
  </w:p>
  <w:p w:rsidRPr="0017542B" w:rsidR="0017542B" w:rsidP="0017542B" w:rsidRDefault="0017542B" w14:paraId="3703354E" w14:textId="77777777">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56CB" w:rsidP="007436B9" w:rsidRDefault="00B702CE" w14:paraId="433250BF" w14:textId="5EA10810">
    <w:pPr>
      <w:pStyle w:val="Piedepgina"/>
      <w:ind w:right="360"/>
      <w:jc w:val="center"/>
      <w:rPr>
        <w:rFonts w:ascii="Calibri" w:hAnsi="Calibri"/>
      </w:rPr>
    </w:pPr>
    <w:r w:rsidRPr="007436B9">
      <w:rPr>
        <w:rFonts w:ascii="Calibri" w:hAnsi="Calibri"/>
      </w:rPr>
      <w:t>G</w:t>
    </w:r>
    <w:r w:rsidRPr="007436B9" w:rsidR="002A26BA">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rsidR="009A5A8C" w:rsidP="007436B9" w:rsidRDefault="009A5A8C" w14:paraId="5D6360AE" w14:textId="77777777">
    <w:pPr>
      <w:pStyle w:val="Piedepgina"/>
      <w:ind w:right="360"/>
      <w:jc w:val="center"/>
      <w:rPr>
        <w:rFonts w:ascii="Calibri" w:hAnsi="Calibri"/>
      </w:rPr>
    </w:pPr>
  </w:p>
  <w:p w:rsidRPr="007436B9" w:rsidR="004A54F2" w:rsidP="007436B9" w:rsidRDefault="004A54F2" w14:paraId="43A41048" w14:textId="77777777">
    <w:pPr>
      <w:pStyle w:val="Piedepgina"/>
      <w:ind w:right="360"/>
      <w:jc w:val="center"/>
      <w:rPr>
        <w:rFonts w:ascii="Calibri" w:hAnsi="Calibri"/>
      </w:rPr>
    </w:pPr>
  </w:p>
  <w:p w:rsidR="00A056CB" w:rsidP="002E7217" w:rsidRDefault="00A056CB" w14:paraId="7C509224" w14:textId="77777777">
    <w:pPr>
      <w:pStyle w:val="Piedepgina"/>
      <w:rPr>
        <w:rFonts w:ascii="Calibri" w:hAnsi="Calibri"/>
        <w:sz w:val="20"/>
        <w:szCs w:val="20"/>
      </w:rPr>
    </w:pPr>
  </w:p>
  <w:p w:rsidRPr="00794350" w:rsidR="00A056CB" w:rsidP="002E7217" w:rsidRDefault="00A056CB" w14:paraId="3A03585A" w14:textId="77777777">
    <w:pPr>
      <w:pStyle w:val="Piedepgina"/>
      <w:rPr>
        <w:color w:val="000000"/>
        <w:sz w:val="16"/>
        <w:szCs w:val="16"/>
        <w14:textFill>
          <w14:solidFill>
            <w14:srgbClr w14:val="000000">
              <w14:lumMod w14:val="75000"/>
            </w14:srgbClr>
          </w14:solidFill>
        </w14:textFill>
      </w:rPr>
    </w:pPr>
  </w:p>
  <w:p w:rsidRPr="00BF4537" w:rsidR="00A056CB" w:rsidP="00BF4537" w:rsidRDefault="00A056CB" w14:paraId="2D61567A" w14:textId="7777777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34089" w:rsidR="00A056CB" w:rsidP="00DE21AC" w:rsidRDefault="00B702CE" w14:paraId="7F97B8A8" w14:textId="76F26A64">
    <w:pPr>
      <w:pStyle w:val="Piedepgina"/>
      <w:jc w:val="center"/>
      <w:rPr>
        <w:sz w:val="16"/>
        <w:szCs w:val="16"/>
      </w:rPr>
    </w:pPr>
    <w:r w:rsidRPr="00434089">
      <w:rPr>
        <w:rFonts w:ascii="Calibri" w:hAnsi="Calibri"/>
        <w:sz w:val="16"/>
        <w:szCs w:val="16"/>
      </w:rPr>
      <w:t>GD-F-007 V0</w:t>
    </w:r>
    <w:r w:rsidRPr="00434089" w:rsid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40289" w:rsidP="008D404F" w:rsidRDefault="00D40289" w14:paraId="003A1419" w14:textId="77777777">
      <w:r>
        <w:separator/>
      </w:r>
    </w:p>
  </w:footnote>
  <w:footnote w:type="continuationSeparator" w:id="0">
    <w:p w:rsidR="00D40289" w:rsidP="008D404F" w:rsidRDefault="00D40289" w14:paraId="5A2942D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A056CB" w:rsidRDefault="002A26BA" w14:paraId="6BB9481D" w14:textId="6B6B76C8">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A056CB" w:rsidP="002A26BA" w:rsidRDefault="008013AF" w14:paraId="189DD634" w14:textId="02273BBE">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056CB" w:rsidP="009539E4" w:rsidRDefault="00B702CE" w14:paraId="3C9533DA" w14:textId="3EA7F8C2">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91C"/>
    <w:multiLevelType w:val="hybridMultilevel"/>
    <w:tmpl w:val="38E2C8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0F79C8"/>
    <w:multiLevelType w:val="hybridMultilevel"/>
    <w:tmpl w:val="931AE7D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EC13407"/>
    <w:multiLevelType w:val="hybridMultilevel"/>
    <w:tmpl w:val="BC72E3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F437768"/>
    <w:multiLevelType w:val="hybridMultilevel"/>
    <w:tmpl w:val="60FC41E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5F15090"/>
    <w:multiLevelType w:val="hybridMultilevel"/>
    <w:tmpl w:val="C8FABDA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67D3ED1"/>
    <w:multiLevelType w:val="hybridMultilevel"/>
    <w:tmpl w:val="66901BE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6C93503"/>
    <w:multiLevelType w:val="hybridMultilevel"/>
    <w:tmpl w:val="28AA5520"/>
    <w:lvl w:ilvl="0" w:tplc="0C0A000D">
      <w:start w:val="1"/>
      <w:numFmt w:val="bullet"/>
      <w:lvlText w:val=""/>
      <w:lvlJc w:val="left"/>
      <w:pPr>
        <w:ind w:left="720" w:hanging="360"/>
      </w:pPr>
      <w:rPr>
        <w:rFonts w:hint="default" w:ascii="Wingdings" w:hAnsi="Wingding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675CB7"/>
    <w:multiLevelType w:val="hybridMultilevel"/>
    <w:tmpl w:val="5972E0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3075356B"/>
    <w:multiLevelType w:val="hybridMultilevel"/>
    <w:tmpl w:val="A42231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A162C9A"/>
    <w:multiLevelType w:val="multilevel"/>
    <w:tmpl w:val="7FDC9E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DFF2653"/>
    <w:multiLevelType w:val="hybridMultilevel"/>
    <w:tmpl w:val="0D749C6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6E30028"/>
    <w:multiLevelType w:val="hybridMultilevel"/>
    <w:tmpl w:val="7550E3F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57C613EF"/>
    <w:multiLevelType w:val="multilevel"/>
    <w:tmpl w:val="E76485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E813B8B"/>
    <w:multiLevelType w:val="hybridMultilevel"/>
    <w:tmpl w:val="0B3077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07C3B29"/>
    <w:multiLevelType w:val="hybridMultilevel"/>
    <w:tmpl w:val="8AB246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64764780"/>
    <w:multiLevelType w:val="hybridMultilevel"/>
    <w:tmpl w:val="20E8E0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4EA3773"/>
    <w:multiLevelType w:val="hybridMultilevel"/>
    <w:tmpl w:val="3E547C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30034C"/>
    <w:multiLevelType w:val="hybridMultilevel"/>
    <w:tmpl w:val="4C560CC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6FCA571F"/>
    <w:multiLevelType w:val="hybridMultilevel"/>
    <w:tmpl w:val="9746D154"/>
    <w:lvl w:ilvl="0" w:tplc="3F6CA5C2">
      <w:start w:val="1"/>
      <w:numFmt w:val="decimal"/>
      <w:lvlText w:val="%1."/>
      <w:lvlJc w:val="left"/>
      <w:pPr>
        <w:ind w:left="720" w:hanging="360"/>
      </w:pPr>
      <w:rPr>
        <w:rFonts w:eastAsia="Times New Roman" w:asciiTheme="minorHAnsi" w:hAnsiTheme="minorHAnsi" w:cstheme="minorHAnsi"/>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28A68CF"/>
    <w:multiLevelType w:val="hybridMultilevel"/>
    <w:tmpl w:val="28D26938"/>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0" w15:restartNumberingAfterBreak="0">
    <w:nsid w:val="7419269F"/>
    <w:multiLevelType w:val="multilevel"/>
    <w:tmpl w:val="D10A1B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758B39D4"/>
    <w:multiLevelType w:val="hybridMultilevel"/>
    <w:tmpl w:val="99FE2AD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5EB05A2"/>
    <w:multiLevelType w:val="hybridMultilevel"/>
    <w:tmpl w:val="8A7C544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76A3247E"/>
    <w:multiLevelType w:val="hybridMultilevel"/>
    <w:tmpl w:val="F2F89E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A4D35FF"/>
    <w:multiLevelType w:val="hybridMultilevel"/>
    <w:tmpl w:val="F51002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6"/>
  </w:num>
  <w:num w:numId="2">
    <w:abstractNumId w:val="20"/>
  </w:num>
  <w:num w:numId="3">
    <w:abstractNumId w:val="9"/>
  </w:num>
  <w:num w:numId="4">
    <w:abstractNumId w:val="12"/>
  </w:num>
  <w:num w:numId="5">
    <w:abstractNumId w:val="15"/>
  </w:num>
  <w:num w:numId="6">
    <w:abstractNumId w:val="3"/>
  </w:num>
  <w:num w:numId="7">
    <w:abstractNumId w:val="10"/>
  </w:num>
  <w:num w:numId="8">
    <w:abstractNumId w:val="5"/>
  </w:num>
  <w:num w:numId="9">
    <w:abstractNumId w:val="21"/>
  </w:num>
  <w:num w:numId="10">
    <w:abstractNumId w:val="18"/>
  </w:num>
  <w:num w:numId="11">
    <w:abstractNumId w:val="1"/>
  </w:num>
  <w:num w:numId="12">
    <w:abstractNumId w:val="19"/>
  </w:num>
  <w:num w:numId="13">
    <w:abstractNumId w:val="7"/>
  </w:num>
  <w:num w:numId="14">
    <w:abstractNumId w:val="14"/>
  </w:num>
  <w:num w:numId="15">
    <w:abstractNumId w:val="17"/>
  </w:num>
  <w:num w:numId="16">
    <w:abstractNumId w:val="4"/>
  </w:num>
  <w:num w:numId="17">
    <w:abstractNumId w:val="22"/>
  </w:num>
  <w:num w:numId="18">
    <w:abstractNumId w:val="11"/>
  </w:num>
  <w:num w:numId="19">
    <w:abstractNumId w:val="2"/>
  </w:num>
  <w:num w:numId="20">
    <w:abstractNumId w:val="16"/>
  </w:num>
  <w:num w:numId="21">
    <w:abstractNumId w:val="23"/>
  </w:num>
  <w:num w:numId="22">
    <w:abstractNumId w:val="24"/>
  </w:num>
  <w:num w:numId="23">
    <w:abstractNumId w:val="0"/>
  </w:num>
  <w:num w:numId="24">
    <w:abstractNumId w:val="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5B6B"/>
    <w:rsid w:val="0002684B"/>
    <w:rsid w:val="000477E1"/>
    <w:rsid w:val="00053C85"/>
    <w:rsid w:val="0005523A"/>
    <w:rsid w:val="000570D1"/>
    <w:rsid w:val="00060912"/>
    <w:rsid w:val="00063A49"/>
    <w:rsid w:val="00064259"/>
    <w:rsid w:val="0006477D"/>
    <w:rsid w:val="00083867"/>
    <w:rsid w:val="000843BC"/>
    <w:rsid w:val="000A4F25"/>
    <w:rsid w:val="000B5126"/>
    <w:rsid w:val="000C30FF"/>
    <w:rsid w:val="000C312B"/>
    <w:rsid w:val="000C7F24"/>
    <w:rsid w:val="000D16BF"/>
    <w:rsid w:val="000D3319"/>
    <w:rsid w:val="000E7372"/>
    <w:rsid w:val="000E7BF9"/>
    <w:rsid w:val="000F1E36"/>
    <w:rsid w:val="000F639D"/>
    <w:rsid w:val="000F6767"/>
    <w:rsid w:val="00104935"/>
    <w:rsid w:val="001113DE"/>
    <w:rsid w:val="00114F99"/>
    <w:rsid w:val="001224D0"/>
    <w:rsid w:val="00123344"/>
    <w:rsid w:val="001300E3"/>
    <w:rsid w:val="00131D89"/>
    <w:rsid w:val="00141E33"/>
    <w:rsid w:val="00144EF2"/>
    <w:rsid w:val="001535D6"/>
    <w:rsid w:val="001648BA"/>
    <w:rsid w:val="0017542B"/>
    <w:rsid w:val="0018172A"/>
    <w:rsid w:val="0018698C"/>
    <w:rsid w:val="00186B83"/>
    <w:rsid w:val="00186E99"/>
    <w:rsid w:val="00193467"/>
    <w:rsid w:val="001938BF"/>
    <w:rsid w:val="00195C2B"/>
    <w:rsid w:val="001B02A3"/>
    <w:rsid w:val="001B6F86"/>
    <w:rsid w:val="001C1637"/>
    <w:rsid w:val="001C6E73"/>
    <w:rsid w:val="001D53AE"/>
    <w:rsid w:val="001E0B3A"/>
    <w:rsid w:val="002083AC"/>
    <w:rsid w:val="00210804"/>
    <w:rsid w:val="00233CBE"/>
    <w:rsid w:val="00241999"/>
    <w:rsid w:val="0025637E"/>
    <w:rsid w:val="002674C0"/>
    <w:rsid w:val="00267742"/>
    <w:rsid w:val="00272D36"/>
    <w:rsid w:val="002778DD"/>
    <w:rsid w:val="00294836"/>
    <w:rsid w:val="002A26BA"/>
    <w:rsid w:val="002A4766"/>
    <w:rsid w:val="002A47C5"/>
    <w:rsid w:val="002C003F"/>
    <w:rsid w:val="002D2D14"/>
    <w:rsid w:val="002E100A"/>
    <w:rsid w:val="002E4174"/>
    <w:rsid w:val="002E5C75"/>
    <w:rsid w:val="002F4ADE"/>
    <w:rsid w:val="00301EC5"/>
    <w:rsid w:val="0032535A"/>
    <w:rsid w:val="00325C1A"/>
    <w:rsid w:val="003754A3"/>
    <w:rsid w:val="00376B06"/>
    <w:rsid w:val="003868FF"/>
    <w:rsid w:val="003B38DE"/>
    <w:rsid w:val="003C5A35"/>
    <w:rsid w:val="003D500A"/>
    <w:rsid w:val="003F469B"/>
    <w:rsid w:val="003F706B"/>
    <w:rsid w:val="00404F9B"/>
    <w:rsid w:val="0040709C"/>
    <w:rsid w:val="00417818"/>
    <w:rsid w:val="00423B88"/>
    <w:rsid w:val="00425534"/>
    <w:rsid w:val="00434089"/>
    <w:rsid w:val="0043551E"/>
    <w:rsid w:val="00440CF2"/>
    <w:rsid w:val="004530B5"/>
    <w:rsid w:val="00457BC2"/>
    <w:rsid w:val="0046715E"/>
    <w:rsid w:val="0048342A"/>
    <w:rsid w:val="00487D13"/>
    <w:rsid w:val="004916C5"/>
    <w:rsid w:val="004A54F2"/>
    <w:rsid w:val="004AFED2"/>
    <w:rsid w:val="004E140B"/>
    <w:rsid w:val="004F0A09"/>
    <w:rsid w:val="005366D2"/>
    <w:rsid w:val="00540F50"/>
    <w:rsid w:val="00553D09"/>
    <w:rsid w:val="00563787"/>
    <w:rsid w:val="00592BC7"/>
    <w:rsid w:val="005934D3"/>
    <w:rsid w:val="00597E98"/>
    <w:rsid w:val="005C167B"/>
    <w:rsid w:val="005C6CAF"/>
    <w:rsid w:val="005C7353"/>
    <w:rsid w:val="005D5E36"/>
    <w:rsid w:val="005D71C9"/>
    <w:rsid w:val="005E404F"/>
    <w:rsid w:val="006166B0"/>
    <w:rsid w:val="00637C0E"/>
    <w:rsid w:val="00687288"/>
    <w:rsid w:val="006913FA"/>
    <w:rsid w:val="006B760D"/>
    <w:rsid w:val="006D5B57"/>
    <w:rsid w:val="006E52DF"/>
    <w:rsid w:val="006F0DC4"/>
    <w:rsid w:val="006F2122"/>
    <w:rsid w:val="006F3EF7"/>
    <w:rsid w:val="006F44E5"/>
    <w:rsid w:val="006F4FC2"/>
    <w:rsid w:val="007436B9"/>
    <w:rsid w:val="00746B17"/>
    <w:rsid w:val="00756DE6"/>
    <w:rsid w:val="0076325F"/>
    <w:rsid w:val="0077057C"/>
    <w:rsid w:val="00780A59"/>
    <w:rsid w:val="00789A27"/>
    <w:rsid w:val="007A5572"/>
    <w:rsid w:val="007A63D9"/>
    <w:rsid w:val="007D6C48"/>
    <w:rsid w:val="007E40DB"/>
    <w:rsid w:val="007F6726"/>
    <w:rsid w:val="008013AF"/>
    <w:rsid w:val="008110E2"/>
    <w:rsid w:val="00823B6C"/>
    <w:rsid w:val="00865EFF"/>
    <w:rsid w:val="008670D5"/>
    <w:rsid w:val="00892F65"/>
    <w:rsid w:val="008A7AAF"/>
    <w:rsid w:val="008C24BD"/>
    <w:rsid w:val="008C3F5E"/>
    <w:rsid w:val="008C4A89"/>
    <w:rsid w:val="008D3292"/>
    <w:rsid w:val="008D404F"/>
    <w:rsid w:val="008E2B90"/>
    <w:rsid w:val="0091497B"/>
    <w:rsid w:val="009173D8"/>
    <w:rsid w:val="009217DF"/>
    <w:rsid w:val="00932545"/>
    <w:rsid w:val="00944CCB"/>
    <w:rsid w:val="009478AD"/>
    <w:rsid w:val="009539E4"/>
    <w:rsid w:val="009569D1"/>
    <w:rsid w:val="00977572"/>
    <w:rsid w:val="00981AD8"/>
    <w:rsid w:val="009916BF"/>
    <w:rsid w:val="009A25E2"/>
    <w:rsid w:val="009A469F"/>
    <w:rsid w:val="009A55D3"/>
    <w:rsid w:val="009A5A8C"/>
    <w:rsid w:val="009D57DC"/>
    <w:rsid w:val="009D58A9"/>
    <w:rsid w:val="009E66B0"/>
    <w:rsid w:val="009F1433"/>
    <w:rsid w:val="00A0170F"/>
    <w:rsid w:val="00A02D30"/>
    <w:rsid w:val="00A056CB"/>
    <w:rsid w:val="00A07DDA"/>
    <w:rsid w:val="00A25B55"/>
    <w:rsid w:val="00A62A90"/>
    <w:rsid w:val="00A718EC"/>
    <w:rsid w:val="00A71DF2"/>
    <w:rsid w:val="00A9040D"/>
    <w:rsid w:val="00AA4CE1"/>
    <w:rsid w:val="00AD6C22"/>
    <w:rsid w:val="00AE5A6E"/>
    <w:rsid w:val="00AF6B96"/>
    <w:rsid w:val="00B026EF"/>
    <w:rsid w:val="00B25819"/>
    <w:rsid w:val="00B3040D"/>
    <w:rsid w:val="00B33987"/>
    <w:rsid w:val="00B33D1E"/>
    <w:rsid w:val="00B370E2"/>
    <w:rsid w:val="00B37CF5"/>
    <w:rsid w:val="00B64538"/>
    <w:rsid w:val="00B702CE"/>
    <w:rsid w:val="00BA4F40"/>
    <w:rsid w:val="00BD6D3D"/>
    <w:rsid w:val="00BD75D1"/>
    <w:rsid w:val="00BE6BAE"/>
    <w:rsid w:val="00C16DB3"/>
    <w:rsid w:val="00C34D18"/>
    <w:rsid w:val="00C40D82"/>
    <w:rsid w:val="00C445B6"/>
    <w:rsid w:val="00C5790A"/>
    <w:rsid w:val="00C60D49"/>
    <w:rsid w:val="00C7029E"/>
    <w:rsid w:val="00C931A7"/>
    <w:rsid w:val="00C95B61"/>
    <w:rsid w:val="00CA7D8F"/>
    <w:rsid w:val="00CC0A0D"/>
    <w:rsid w:val="00CC1F4C"/>
    <w:rsid w:val="00CC571F"/>
    <w:rsid w:val="00CD0610"/>
    <w:rsid w:val="00CF40FD"/>
    <w:rsid w:val="00D17028"/>
    <w:rsid w:val="00D22378"/>
    <w:rsid w:val="00D40289"/>
    <w:rsid w:val="00D5519E"/>
    <w:rsid w:val="00D76151"/>
    <w:rsid w:val="00DA1044"/>
    <w:rsid w:val="00DA5E6C"/>
    <w:rsid w:val="00DB3EB3"/>
    <w:rsid w:val="00DC0B6B"/>
    <w:rsid w:val="00DC1956"/>
    <w:rsid w:val="00DF7F98"/>
    <w:rsid w:val="00E25072"/>
    <w:rsid w:val="00E44B07"/>
    <w:rsid w:val="00E4518F"/>
    <w:rsid w:val="00E62171"/>
    <w:rsid w:val="00E62781"/>
    <w:rsid w:val="00E64B41"/>
    <w:rsid w:val="00E91BCD"/>
    <w:rsid w:val="00EA1A41"/>
    <w:rsid w:val="00EA244B"/>
    <w:rsid w:val="00EC7ED7"/>
    <w:rsid w:val="00F00EDA"/>
    <w:rsid w:val="00F22EFD"/>
    <w:rsid w:val="00F37941"/>
    <w:rsid w:val="00F625A2"/>
    <w:rsid w:val="00F87CCF"/>
    <w:rsid w:val="00FA1035"/>
    <w:rsid w:val="00FA11C0"/>
    <w:rsid w:val="00FA6516"/>
    <w:rsid w:val="00FB7444"/>
    <w:rsid w:val="00FC3214"/>
    <w:rsid w:val="00FC36DC"/>
    <w:rsid w:val="00FE2DC1"/>
    <w:rsid w:val="00FF0832"/>
    <w:rsid w:val="00FF2E70"/>
    <w:rsid w:val="02EF2046"/>
    <w:rsid w:val="03E1F9F2"/>
    <w:rsid w:val="0D7C81D3"/>
    <w:rsid w:val="0DCE57D0"/>
    <w:rsid w:val="0EEFADBD"/>
    <w:rsid w:val="0F4BEB62"/>
    <w:rsid w:val="109ADA37"/>
    <w:rsid w:val="12FF9155"/>
    <w:rsid w:val="1427B9E2"/>
    <w:rsid w:val="1A9C850B"/>
    <w:rsid w:val="1C1AF721"/>
    <w:rsid w:val="1E318DEA"/>
    <w:rsid w:val="2004619D"/>
    <w:rsid w:val="22281610"/>
    <w:rsid w:val="2B88926B"/>
    <w:rsid w:val="2BE64C3E"/>
    <w:rsid w:val="2DFE46D3"/>
    <w:rsid w:val="3077A499"/>
    <w:rsid w:val="3207E5BF"/>
    <w:rsid w:val="33F845DA"/>
    <w:rsid w:val="35351B30"/>
    <w:rsid w:val="35C478A0"/>
    <w:rsid w:val="382F743E"/>
    <w:rsid w:val="39A41A81"/>
    <w:rsid w:val="3B458B82"/>
    <w:rsid w:val="3CEDEC21"/>
    <w:rsid w:val="3FA0B90D"/>
    <w:rsid w:val="443953E0"/>
    <w:rsid w:val="460C881A"/>
    <w:rsid w:val="46672FEB"/>
    <w:rsid w:val="46B9677E"/>
    <w:rsid w:val="470A06B8"/>
    <w:rsid w:val="4D53EA1B"/>
    <w:rsid w:val="4E2B0C18"/>
    <w:rsid w:val="4F2AE34A"/>
    <w:rsid w:val="51662992"/>
    <w:rsid w:val="53788C81"/>
    <w:rsid w:val="5455EB50"/>
    <w:rsid w:val="5A62B1E9"/>
    <w:rsid w:val="5C7543AE"/>
    <w:rsid w:val="5E26CF33"/>
    <w:rsid w:val="60E839E3"/>
    <w:rsid w:val="6218E69C"/>
    <w:rsid w:val="62196FC8"/>
    <w:rsid w:val="627CB036"/>
    <w:rsid w:val="63C9C109"/>
    <w:rsid w:val="645ADC85"/>
    <w:rsid w:val="649F5ACF"/>
    <w:rsid w:val="663CFD5B"/>
    <w:rsid w:val="667DAF77"/>
    <w:rsid w:val="66A71F8A"/>
    <w:rsid w:val="6947B5DB"/>
    <w:rsid w:val="6AFDA979"/>
    <w:rsid w:val="6C253D77"/>
    <w:rsid w:val="6F0ED458"/>
    <w:rsid w:val="6F5FEA22"/>
    <w:rsid w:val="719D2A92"/>
    <w:rsid w:val="72D65F09"/>
    <w:rsid w:val="78085DB0"/>
    <w:rsid w:val="7986457B"/>
    <w:rsid w:val="7B241CED"/>
    <w:rsid w:val="7C8FD0AE"/>
    <w:rsid w:val="7CFCD213"/>
    <w:rsid w:val="7E25A7A5"/>
    <w:rsid w:val="7EF22F3D"/>
    <w:rsid w:val="7FD5CC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404F"/>
    <w:pPr>
      <w:spacing w:after="0" w:line="240" w:lineRule="auto"/>
    </w:pPr>
    <w:rPr>
      <w:rFonts w:ascii="Times New Roman" w:hAnsi="Times New Roman" w:eastAsia="Times New Roman" w:cs="Times New Roman"/>
      <w:sz w:val="24"/>
      <w:szCs w:val="24"/>
      <w:lang w:eastAsia="es-ES"/>
    </w:rPr>
  </w:style>
  <w:style w:type="paragraph" w:styleId="Ttulo3">
    <w:name w:val="heading 3"/>
    <w:basedOn w:val="Normal"/>
    <w:link w:val="Ttulo3Car"/>
    <w:uiPriority w:val="9"/>
    <w:qFormat/>
    <w:rsid w:val="001224D0"/>
    <w:pPr>
      <w:spacing w:before="100" w:beforeAutospacing="1" w:after="100" w:afterAutospacing="1"/>
      <w:outlineLvl w:val="2"/>
    </w:pPr>
    <w:rPr>
      <w:b/>
      <w:bCs/>
      <w:sz w:val="27"/>
      <w:szCs w:val="27"/>
      <w:lang w:val="es-CO" w:eastAsia="es-CO"/>
    </w:rPr>
  </w:style>
  <w:style w:type="paragraph" w:styleId="Ttulo4">
    <w:name w:val="heading 4"/>
    <w:basedOn w:val="Normal"/>
    <w:link w:val="Ttulo4Car"/>
    <w:uiPriority w:val="9"/>
    <w:qFormat/>
    <w:rsid w:val="001224D0"/>
    <w:pPr>
      <w:spacing w:before="100" w:beforeAutospacing="1" w:after="100" w:afterAutospacing="1"/>
      <w:outlineLvl w:val="3"/>
    </w:pPr>
    <w:rPr>
      <w:b/>
      <w:bCs/>
      <w:lang w:val="es-CO" w:eastAsia="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styleId="EncabezadoCar" w:customStyle="1">
    <w:name w:val="Encabezado Car"/>
    <w:basedOn w:val="Fuentedeprrafopredeter"/>
    <w:link w:val="Encabezado"/>
    <w:uiPriority w:val="99"/>
    <w:rsid w:val="008D404F"/>
    <w:rPr>
      <w:rFonts w:ascii="Times New Roman" w:hAnsi="Times New Roman" w:eastAsia="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styleId="PiedepginaCar" w:customStyle="1">
    <w:name w:val="Pie de página Car"/>
    <w:basedOn w:val="Fuentedeprrafopredeter"/>
    <w:link w:val="Piedepgina"/>
    <w:uiPriority w:val="99"/>
    <w:rsid w:val="008D404F"/>
    <w:rPr>
      <w:rFonts w:ascii="Times New Roman" w:hAnsi="Times New Roman" w:eastAsia="Times New Roman" w:cs="Times New Roman"/>
      <w:sz w:val="24"/>
      <w:szCs w:val="24"/>
      <w:lang w:eastAsia="es-ES"/>
    </w:rPr>
  </w:style>
  <w:style w:type="paragraph" w:styleId="TableParagraph" w:customStyle="1">
    <w:name w:val="Table Paragraph"/>
    <w:basedOn w:val="Normal"/>
    <w:uiPriority w:val="1"/>
    <w:qFormat/>
    <w:rsid w:val="008D404F"/>
    <w:pPr>
      <w:widowControl w:val="0"/>
      <w:autoSpaceDE w:val="0"/>
      <w:autoSpaceDN w:val="0"/>
    </w:pPr>
    <w:rPr>
      <w:rFonts w:ascii="Arial" w:hAnsi="Arial" w:eastAsia="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rafodelistaCar" w:customStyle="1">
    <w:name w:val="Párrafo de lista Car"/>
    <w:link w:val="Prrafodelista"/>
    <w:uiPriority w:val="34"/>
    <w:rsid w:val="008D404F"/>
    <w:rPr>
      <w:rFonts w:ascii="Times New Roman" w:hAnsi="Times New Roman" w:eastAsia="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hAnsi="Calibri" w:eastAsia="Calibri"/>
      <w:sz w:val="22"/>
      <w:szCs w:val="22"/>
      <w:lang w:val="es-CO" w:eastAsia="en-US"/>
    </w:rPr>
  </w:style>
  <w:style w:type="character" w:styleId="TextoindependienteCar" w:customStyle="1">
    <w:name w:val="Texto independiente Car"/>
    <w:basedOn w:val="Fuentedeprrafopredeter"/>
    <w:link w:val="Textoindependiente"/>
    <w:uiPriority w:val="99"/>
    <w:rsid w:val="008D404F"/>
    <w:rPr>
      <w:rFonts w:ascii="Calibri" w:hAnsi="Calibri" w:eastAsia="Calibri" w:cs="Times New Roman"/>
      <w:lang w:val="es-CO"/>
    </w:rPr>
  </w:style>
  <w:style w:type="paragraph" w:styleId="Sinespaciado">
    <w:name w:val="No Spacing"/>
    <w:uiPriority w:val="1"/>
    <w:qFormat/>
    <w:rsid w:val="008D404F"/>
    <w:pPr>
      <w:spacing w:after="0" w:line="240" w:lineRule="auto"/>
    </w:pPr>
    <w:rPr>
      <w:rFonts w:ascii="Times New Roman" w:hAnsi="Times New Roman" w:eastAsia="Times New Roman" w:cs="Times New Roman"/>
      <w:sz w:val="24"/>
      <w:szCs w:val="24"/>
      <w:lang w:eastAsia="es-ES"/>
    </w:rPr>
  </w:style>
  <w:style w:type="character" w:styleId="baj" w:customStyle="1">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Ttulo3Car" w:customStyle="1">
    <w:name w:val="Título 3 Car"/>
    <w:basedOn w:val="Fuentedeprrafopredeter"/>
    <w:link w:val="Ttulo3"/>
    <w:uiPriority w:val="9"/>
    <w:rsid w:val="001224D0"/>
    <w:rPr>
      <w:rFonts w:ascii="Times New Roman" w:hAnsi="Times New Roman" w:eastAsia="Times New Roman" w:cs="Times New Roman"/>
      <w:b/>
      <w:bCs/>
      <w:sz w:val="27"/>
      <w:szCs w:val="27"/>
      <w:lang w:val="es-CO" w:eastAsia="es-CO"/>
    </w:rPr>
  </w:style>
  <w:style w:type="character" w:styleId="Ttulo4Car" w:customStyle="1">
    <w:name w:val="Título 4 Car"/>
    <w:basedOn w:val="Fuentedeprrafopredeter"/>
    <w:link w:val="Ttulo4"/>
    <w:uiPriority w:val="9"/>
    <w:rsid w:val="001224D0"/>
    <w:rPr>
      <w:rFonts w:ascii="Times New Roman" w:hAnsi="Times New Roman" w:eastAsia="Times New Roman" w:cs="Times New Roman"/>
      <w:b/>
      <w:bCs/>
      <w:sz w:val="24"/>
      <w:szCs w:val="24"/>
      <w:lang w:val="es-CO" w:eastAsia="es-CO"/>
    </w:rPr>
  </w:style>
  <w:style w:type="character" w:styleId="Textoennegrita">
    <w:name w:val="Strong"/>
    <w:basedOn w:val="Fuentedeprrafopredeter"/>
    <w:uiPriority w:val="22"/>
    <w:qFormat/>
    <w:rsid w:val="001224D0"/>
    <w:rPr>
      <w:b/>
      <w:bCs/>
    </w:rPr>
  </w:style>
  <w:style w:type="character" w:styleId="Hipervnculo">
    <w:name w:val="Hyperlink"/>
    <w:basedOn w:val="Fuentedeprrafopredeter"/>
    <w:uiPriority w:val="99"/>
    <w:unhideWhenUsed/>
    <w:rsid w:val="008C3F5E"/>
    <w:rPr>
      <w:color w:val="0563C1" w:themeColor="hyperlink"/>
      <w:u w:val="single"/>
    </w:rPr>
  </w:style>
  <w:style w:type="character" w:styleId="Mencinsinresolver">
    <w:name w:val="Unresolved Mention"/>
    <w:basedOn w:val="Fuentedeprrafopredeter"/>
    <w:uiPriority w:val="99"/>
    <w:semiHidden/>
    <w:unhideWhenUsed/>
    <w:rsid w:val="008C3F5E"/>
    <w:rPr>
      <w:color w:val="605E5C"/>
      <w:shd w:val="clear" w:color="auto" w:fill="E1DFDD"/>
    </w:rPr>
  </w:style>
  <w:style w:type="character" w:styleId="citation-91" w:customStyle="1">
    <w:name w:val="citation-91"/>
    <w:basedOn w:val="Fuentedeprrafopredeter"/>
    <w:rsid w:val="00C7029E"/>
  </w:style>
  <w:style w:type="character" w:styleId="citation-90" w:customStyle="1">
    <w:name w:val="citation-90"/>
    <w:basedOn w:val="Fuentedeprrafopredeter"/>
    <w:rsid w:val="00C7029E"/>
  </w:style>
  <w:style w:type="character" w:styleId="citation-89" w:customStyle="1">
    <w:name w:val="citation-89"/>
    <w:basedOn w:val="Fuentedeprrafopredeter"/>
    <w:rsid w:val="00C70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9547">
      <w:bodyDiv w:val="1"/>
      <w:marLeft w:val="0"/>
      <w:marRight w:val="0"/>
      <w:marTop w:val="0"/>
      <w:marBottom w:val="0"/>
      <w:divBdr>
        <w:top w:val="none" w:sz="0" w:space="0" w:color="auto"/>
        <w:left w:val="none" w:sz="0" w:space="0" w:color="auto"/>
        <w:bottom w:val="none" w:sz="0" w:space="0" w:color="auto"/>
        <w:right w:val="none" w:sz="0" w:space="0" w:color="auto"/>
      </w:divBdr>
    </w:div>
    <w:div w:id="304361593">
      <w:bodyDiv w:val="1"/>
      <w:marLeft w:val="0"/>
      <w:marRight w:val="0"/>
      <w:marTop w:val="0"/>
      <w:marBottom w:val="0"/>
      <w:divBdr>
        <w:top w:val="none" w:sz="0" w:space="0" w:color="auto"/>
        <w:left w:val="none" w:sz="0" w:space="0" w:color="auto"/>
        <w:bottom w:val="none" w:sz="0" w:space="0" w:color="auto"/>
        <w:right w:val="none" w:sz="0" w:space="0" w:color="auto"/>
      </w:divBdr>
    </w:div>
    <w:div w:id="653685557">
      <w:bodyDiv w:val="1"/>
      <w:marLeft w:val="0"/>
      <w:marRight w:val="0"/>
      <w:marTop w:val="0"/>
      <w:marBottom w:val="0"/>
      <w:divBdr>
        <w:top w:val="none" w:sz="0" w:space="0" w:color="auto"/>
        <w:left w:val="none" w:sz="0" w:space="0" w:color="auto"/>
        <w:bottom w:val="none" w:sz="0" w:space="0" w:color="auto"/>
        <w:right w:val="none" w:sz="0" w:space="0" w:color="auto"/>
      </w:divBdr>
    </w:div>
    <w:div w:id="135445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package" Target="embeddings/Microsoft_Excel_Worksheet.xlsx"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image" Target="media/image2.emf"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image" Target="/media/image.jpg" Id="rId1480394717" /><Relationship Type="http://schemas.openxmlformats.org/officeDocument/2006/relationships/image" Target="/media/image2.jpg" Id="R7d27907cb35d415b" /><Relationship Type="http://schemas.openxmlformats.org/officeDocument/2006/relationships/image" Target="/media/image3.png" Id="rId682094956"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1EBF84-62BD-4B63-8230-E17989092825}">
  <ds:schemaRefs>
    <ds:schemaRef ds:uri="http://schemas.openxmlformats.org/officeDocument/2006/bibliography"/>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Jennifer Patricia Duran Vargas</dc:creator>
  <lastModifiedBy>Mallerly Valderrama Castro</lastModifiedBy>
  <revision>8</revision>
  <lastPrinted>2026-02-18T13:56:00.0000000Z</lastPrinted>
  <dcterms:created xsi:type="dcterms:W3CDTF">2026-08-12T19:13:00.0000000Z</dcterms:created>
  <dcterms:modified xsi:type="dcterms:W3CDTF">2026-08-13T16:58:09.7408105Z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